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FC45A" w14:textId="0BF17FCC" w:rsidR="0004624C" w:rsidRPr="000B1376" w:rsidRDefault="00B36F49" w:rsidP="000B3B5B">
      <w:pPr>
        <w:spacing w:line="360" w:lineRule="auto"/>
        <w:jc w:val="center"/>
        <w:rPr>
          <w:rFonts w:ascii="Arial" w:hAnsi="Arial" w:cs="Arial"/>
          <w:b/>
        </w:rPr>
      </w:pPr>
      <w:bookmarkStart w:id="0" w:name="_Hlk133341581"/>
      <w:r w:rsidRPr="000B1376">
        <w:rPr>
          <w:rFonts w:ascii="Arial" w:hAnsi="Arial" w:cs="Arial"/>
          <w:b/>
        </w:rPr>
        <w:t>CONSIDERANDO</w:t>
      </w:r>
    </w:p>
    <w:p w14:paraId="1295D0C6" w14:textId="268D970A" w:rsidR="004F005D" w:rsidRPr="000B1376" w:rsidRDefault="00CE6947" w:rsidP="000B3B5B">
      <w:pPr>
        <w:spacing w:line="360" w:lineRule="auto"/>
        <w:jc w:val="both"/>
        <w:rPr>
          <w:rFonts w:ascii="Arial" w:hAnsi="Arial" w:cs="Arial"/>
          <w:bCs/>
        </w:rPr>
      </w:pPr>
      <w:r w:rsidRPr="000B1376">
        <w:rPr>
          <w:rFonts w:ascii="Arial" w:hAnsi="Arial" w:cs="Arial"/>
          <w:bCs/>
        </w:rPr>
        <w:t>De acuerdo a</w:t>
      </w:r>
      <w:r w:rsidR="004F005D" w:rsidRPr="000B1376">
        <w:rPr>
          <w:rFonts w:ascii="Arial" w:hAnsi="Arial" w:cs="Arial"/>
          <w:bCs/>
        </w:rPr>
        <w:t xml:space="preserve"> lo que establece</w:t>
      </w:r>
      <w:r w:rsidRPr="000B1376">
        <w:rPr>
          <w:rFonts w:ascii="Arial" w:hAnsi="Arial" w:cs="Arial"/>
          <w:bCs/>
        </w:rPr>
        <w:t>n</w:t>
      </w:r>
      <w:r w:rsidR="004F005D" w:rsidRPr="000B1376">
        <w:rPr>
          <w:rFonts w:ascii="Arial" w:hAnsi="Arial" w:cs="Arial"/>
          <w:bCs/>
        </w:rPr>
        <w:t xml:space="preserve"> los artículos 134 de la Constitución Política de los Estados Unidos Mexicanos</w:t>
      </w:r>
      <w:r w:rsidR="00B36F49" w:rsidRPr="000B1376">
        <w:rPr>
          <w:rFonts w:ascii="Arial" w:hAnsi="Arial" w:cs="Arial"/>
          <w:bCs/>
        </w:rPr>
        <w:t>;</w:t>
      </w:r>
      <w:r w:rsidRPr="000B1376">
        <w:rPr>
          <w:rFonts w:ascii="Arial" w:hAnsi="Arial" w:cs="Arial"/>
          <w:bCs/>
        </w:rPr>
        <w:t xml:space="preserve"> 108 sexto párrafo de la Constitución Política del Estado de Hidalgo</w:t>
      </w:r>
      <w:r w:rsidR="00B36F49" w:rsidRPr="000B1376">
        <w:rPr>
          <w:rFonts w:ascii="Arial" w:hAnsi="Arial" w:cs="Arial"/>
          <w:bCs/>
        </w:rPr>
        <w:t>;</w:t>
      </w:r>
      <w:r w:rsidRPr="000B1376">
        <w:rPr>
          <w:rFonts w:ascii="Arial" w:hAnsi="Arial" w:cs="Arial"/>
          <w:bCs/>
        </w:rPr>
        <w:t xml:space="preserve"> 85,110 y 111 de la Ley Federal de Presupuesto y Responsabilidad Hacendaria</w:t>
      </w:r>
      <w:r w:rsidR="00B36F49" w:rsidRPr="000B1376">
        <w:rPr>
          <w:rFonts w:ascii="Arial" w:hAnsi="Arial" w:cs="Arial"/>
          <w:bCs/>
        </w:rPr>
        <w:t>;</w:t>
      </w:r>
      <w:r w:rsidRPr="000B1376">
        <w:rPr>
          <w:rFonts w:ascii="Arial" w:hAnsi="Arial" w:cs="Arial"/>
          <w:bCs/>
        </w:rPr>
        <w:t xml:space="preserve"> 96 segundo párrafo de la ley de Presupuesto y Contabilidad Gubernamental del Estado de Hidalgo</w:t>
      </w:r>
      <w:r w:rsidR="00B36F49" w:rsidRPr="000B1376">
        <w:rPr>
          <w:rFonts w:ascii="Arial" w:hAnsi="Arial" w:cs="Arial"/>
          <w:bCs/>
        </w:rPr>
        <w:t>;</w:t>
      </w:r>
      <w:r w:rsidRPr="000B1376">
        <w:rPr>
          <w:rFonts w:ascii="Arial" w:hAnsi="Arial" w:cs="Arial"/>
          <w:bCs/>
        </w:rPr>
        <w:t xml:space="preserve"> y 34</w:t>
      </w:r>
      <w:r w:rsidR="00B36F49" w:rsidRPr="000B1376">
        <w:rPr>
          <w:rFonts w:ascii="Arial" w:hAnsi="Arial" w:cs="Arial"/>
          <w:bCs/>
        </w:rPr>
        <w:t>,</w:t>
      </w:r>
      <w:r w:rsidRPr="000B1376">
        <w:rPr>
          <w:rFonts w:ascii="Arial" w:hAnsi="Arial" w:cs="Arial"/>
          <w:bCs/>
        </w:rPr>
        <w:t xml:space="preserve"> segundo párrafo del </w:t>
      </w:r>
      <w:r w:rsidR="00B36F49" w:rsidRPr="000B1376">
        <w:rPr>
          <w:rFonts w:ascii="Arial" w:hAnsi="Arial" w:cs="Arial"/>
          <w:bCs/>
        </w:rPr>
        <w:t>P</w:t>
      </w:r>
      <w:r w:rsidRPr="000B1376">
        <w:rPr>
          <w:rFonts w:ascii="Arial" w:hAnsi="Arial" w:cs="Arial"/>
          <w:bCs/>
        </w:rPr>
        <w:t>resupuesto de Egresos del Estado de Hidalgo</w:t>
      </w:r>
      <w:r w:rsidR="0079344D" w:rsidRPr="000B1376">
        <w:rPr>
          <w:rFonts w:ascii="Arial" w:hAnsi="Arial" w:cs="Arial"/>
          <w:bCs/>
        </w:rPr>
        <w:t>;</w:t>
      </w:r>
      <w:r w:rsidR="009C33A4" w:rsidRPr="000B1376">
        <w:rPr>
          <w:rFonts w:ascii="Arial" w:hAnsi="Arial" w:cs="Arial"/>
          <w:bCs/>
        </w:rPr>
        <w:t xml:space="preserve"> </w:t>
      </w:r>
      <w:bookmarkEnd w:id="0"/>
      <w:r w:rsidR="009C33A4" w:rsidRPr="000B1376">
        <w:rPr>
          <w:rFonts w:ascii="Arial" w:hAnsi="Arial" w:cs="Arial"/>
          <w:bCs/>
        </w:rPr>
        <w:t>y</w:t>
      </w:r>
      <w:r w:rsidR="00B36F49" w:rsidRPr="000B1376">
        <w:rPr>
          <w:rFonts w:ascii="Arial" w:hAnsi="Arial" w:cs="Arial"/>
          <w:bCs/>
        </w:rPr>
        <w:t xml:space="preserve"> de conformidad con las facultades que les confieren los artículos 56 fracción I incisos a), b), c), f) y s), fracción II; incisos a), f) y q)</w:t>
      </w:r>
      <w:r w:rsidR="00BD6149" w:rsidRPr="000B1376">
        <w:rPr>
          <w:rFonts w:ascii="Arial" w:hAnsi="Arial" w:cs="Arial"/>
          <w:bCs/>
        </w:rPr>
        <w:t xml:space="preserve"> </w:t>
      </w:r>
      <w:r w:rsidR="00932225">
        <w:rPr>
          <w:rFonts w:ascii="Arial" w:hAnsi="Arial" w:cs="Arial"/>
          <w:bCs/>
        </w:rPr>
        <w:t xml:space="preserve">de la Ley Orgánica Municipal para el Estado de Hidalgo, </w:t>
      </w:r>
      <w:r w:rsidR="0079344D" w:rsidRPr="000B1376">
        <w:rPr>
          <w:rFonts w:ascii="Arial" w:hAnsi="Arial" w:cs="Arial"/>
          <w:bCs/>
        </w:rPr>
        <w:t>el Ayuntamiento de</w:t>
      </w:r>
      <w:r w:rsidR="00932225">
        <w:rPr>
          <w:rFonts w:ascii="Arial" w:hAnsi="Arial" w:cs="Arial"/>
          <w:bCs/>
        </w:rPr>
        <w:t xml:space="preserve"> San Felipe Orizatlán, Hidalgo </w:t>
      </w:r>
      <w:r w:rsidR="0079344D" w:rsidRPr="000B1376">
        <w:rPr>
          <w:rFonts w:ascii="Arial" w:hAnsi="Arial" w:cs="Arial"/>
          <w:bCs/>
        </w:rPr>
        <w:t>ha tenido a bien emitir los siguientes:</w:t>
      </w:r>
    </w:p>
    <w:p w14:paraId="034C6482" w14:textId="77777777" w:rsidR="00932225" w:rsidRDefault="00932225" w:rsidP="000B3B5B">
      <w:pPr>
        <w:spacing w:line="360" w:lineRule="auto"/>
        <w:jc w:val="center"/>
        <w:rPr>
          <w:rFonts w:ascii="Arial" w:hAnsi="Arial" w:cs="Arial"/>
          <w:b/>
          <w:bCs/>
        </w:rPr>
      </w:pPr>
    </w:p>
    <w:p w14:paraId="3B27885F" w14:textId="20E81A79" w:rsidR="009C33A4" w:rsidRPr="000B1376" w:rsidRDefault="009C33A4" w:rsidP="000B3B5B">
      <w:pPr>
        <w:spacing w:after="0" w:line="240" w:lineRule="auto"/>
        <w:jc w:val="center"/>
        <w:rPr>
          <w:rFonts w:ascii="Arial" w:hAnsi="Arial" w:cs="Arial"/>
          <w:b/>
          <w:bCs/>
        </w:rPr>
      </w:pPr>
      <w:r w:rsidRPr="000B1376">
        <w:rPr>
          <w:rFonts w:ascii="Arial" w:hAnsi="Arial" w:cs="Arial"/>
          <w:b/>
          <w:bCs/>
        </w:rPr>
        <w:t>LINEAMIENTOS GENERALES DEL SISTEMA DE EVALUACIÓN DEL DESEMPEÑO MUNICIPAL DE SAN FELIPE ORIZATL</w:t>
      </w:r>
      <w:r w:rsidR="00B76F6F" w:rsidRPr="000B1376">
        <w:rPr>
          <w:rFonts w:ascii="Arial" w:hAnsi="Arial" w:cs="Arial"/>
          <w:b/>
          <w:bCs/>
        </w:rPr>
        <w:t>Á</w:t>
      </w:r>
      <w:r w:rsidRPr="000B1376">
        <w:rPr>
          <w:rFonts w:ascii="Arial" w:hAnsi="Arial" w:cs="Arial"/>
          <w:b/>
          <w:bCs/>
        </w:rPr>
        <w:t>N.</w:t>
      </w:r>
    </w:p>
    <w:p w14:paraId="1504A639" w14:textId="77777777" w:rsidR="0004624C" w:rsidRPr="000B1376" w:rsidRDefault="0004624C" w:rsidP="000B3B5B">
      <w:pPr>
        <w:spacing w:after="0" w:line="240" w:lineRule="auto"/>
        <w:rPr>
          <w:rFonts w:ascii="Arial" w:hAnsi="Arial" w:cs="Arial"/>
          <w:bCs/>
        </w:rPr>
      </w:pPr>
    </w:p>
    <w:p w14:paraId="04E27683" w14:textId="1239F192" w:rsidR="00311AC6" w:rsidRPr="000B1376" w:rsidRDefault="00CE6947" w:rsidP="000B3B5B">
      <w:pPr>
        <w:spacing w:after="0" w:line="240" w:lineRule="auto"/>
        <w:jc w:val="center"/>
        <w:rPr>
          <w:rFonts w:ascii="Arial" w:hAnsi="Arial" w:cs="Arial"/>
        </w:rPr>
      </w:pPr>
      <w:r w:rsidRPr="000B1376">
        <w:rPr>
          <w:rFonts w:ascii="Arial" w:hAnsi="Arial" w:cs="Arial"/>
          <w:b/>
          <w:bCs/>
        </w:rPr>
        <w:t xml:space="preserve">TÍTULO I </w:t>
      </w:r>
    </w:p>
    <w:p w14:paraId="7EE92A98" w14:textId="584634B1" w:rsidR="00311AC6" w:rsidRDefault="00311AC6" w:rsidP="000B3B5B">
      <w:pPr>
        <w:spacing w:after="0" w:line="240" w:lineRule="auto"/>
        <w:jc w:val="center"/>
        <w:rPr>
          <w:rFonts w:ascii="Arial" w:hAnsi="Arial" w:cs="Arial"/>
        </w:rPr>
      </w:pPr>
      <w:r w:rsidRPr="000B1376">
        <w:rPr>
          <w:rFonts w:ascii="Arial" w:hAnsi="Arial" w:cs="Arial"/>
        </w:rPr>
        <w:t>Disposiciones Generales</w:t>
      </w:r>
    </w:p>
    <w:p w14:paraId="18606077" w14:textId="77777777" w:rsidR="00EC07B5" w:rsidRPr="000B1376" w:rsidRDefault="00EC07B5" w:rsidP="000B3B5B">
      <w:pPr>
        <w:spacing w:after="0" w:line="240" w:lineRule="auto"/>
        <w:jc w:val="center"/>
        <w:rPr>
          <w:rFonts w:ascii="Arial" w:hAnsi="Arial" w:cs="Arial"/>
        </w:rPr>
      </w:pPr>
    </w:p>
    <w:p w14:paraId="52141376" w14:textId="223A0237" w:rsidR="00311AC6" w:rsidRPr="000B1376" w:rsidRDefault="00CE6947" w:rsidP="000B3B5B">
      <w:pPr>
        <w:spacing w:after="0" w:line="240" w:lineRule="auto"/>
        <w:jc w:val="center"/>
        <w:rPr>
          <w:rFonts w:ascii="Arial" w:hAnsi="Arial" w:cs="Arial"/>
          <w:b/>
          <w:bCs/>
        </w:rPr>
      </w:pPr>
      <w:r w:rsidRPr="000B1376">
        <w:rPr>
          <w:rFonts w:ascii="Arial" w:hAnsi="Arial" w:cs="Arial"/>
          <w:b/>
          <w:bCs/>
        </w:rPr>
        <w:t>CAPÍTULO ÚNICO</w:t>
      </w:r>
    </w:p>
    <w:p w14:paraId="673B74A6" w14:textId="77777777" w:rsidR="00311AC6" w:rsidRPr="000B1376" w:rsidRDefault="00311AC6" w:rsidP="000B3B5B">
      <w:pPr>
        <w:spacing w:after="0" w:line="240" w:lineRule="auto"/>
        <w:jc w:val="center"/>
        <w:rPr>
          <w:rFonts w:ascii="Arial" w:hAnsi="Arial" w:cs="Arial"/>
        </w:rPr>
      </w:pPr>
      <w:r w:rsidRPr="000B1376">
        <w:rPr>
          <w:rFonts w:ascii="Arial" w:hAnsi="Arial" w:cs="Arial"/>
        </w:rPr>
        <w:t>De las Disposiciones Generales</w:t>
      </w:r>
    </w:p>
    <w:p w14:paraId="0B138E2D" w14:textId="77777777" w:rsidR="000B3B5B" w:rsidRDefault="000B3B5B" w:rsidP="000B3B5B">
      <w:pPr>
        <w:spacing w:line="360" w:lineRule="auto"/>
        <w:jc w:val="both"/>
        <w:rPr>
          <w:rFonts w:ascii="Arial" w:hAnsi="Arial" w:cs="Arial"/>
          <w:b/>
          <w:bCs/>
        </w:rPr>
      </w:pPr>
    </w:p>
    <w:p w14:paraId="5066BAB1" w14:textId="68071945" w:rsidR="00311AC6" w:rsidRPr="000B1376" w:rsidRDefault="00311AC6" w:rsidP="000B3B5B">
      <w:pPr>
        <w:spacing w:line="360" w:lineRule="auto"/>
        <w:jc w:val="both"/>
        <w:rPr>
          <w:rFonts w:ascii="Arial" w:hAnsi="Arial" w:cs="Arial"/>
        </w:rPr>
      </w:pPr>
      <w:r w:rsidRPr="000B1376">
        <w:rPr>
          <w:rFonts w:ascii="Arial" w:hAnsi="Arial" w:cs="Arial"/>
          <w:b/>
          <w:bCs/>
        </w:rPr>
        <w:t xml:space="preserve">PRIMERO. </w:t>
      </w:r>
      <w:r w:rsidRPr="000B1376">
        <w:rPr>
          <w:rFonts w:ascii="Arial" w:hAnsi="Arial" w:cs="Arial"/>
        </w:rPr>
        <w:t xml:space="preserve">Los presentes lineamientos tienen el objeto de normar para orientar el proceso de implementación, seguimiento y perfeccionamiento del Presupuesto Basado en Resultados, que deberán observar las </w:t>
      </w:r>
      <w:r w:rsidR="00EC07B5">
        <w:rPr>
          <w:rFonts w:ascii="Arial" w:hAnsi="Arial" w:cs="Arial"/>
        </w:rPr>
        <w:t>unidades administrativas</w:t>
      </w:r>
      <w:r w:rsidRPr="000B1376">
        <w:rPr>
          <w:rFonts w:ascii="Arial" w:hAnsi="Arial" w:cs="Arial"/>
        </w:rPr>
        <w:t xml:space="preserve"> de la Administración Pública Municipal, con el fin de implantar los mecanismos y </w:t>
      </w:r>
      <w:r w:rsidR="00B76F6F" w:rsidRPr="000B1376">
        <w:rPr>
          <w:rFonts w:ascii="Arial" w:hAnsi="Arial" w:cs="Arial"/>
        </w:rPr>
        <w:t>con</w:t>
      </w:r>
      <w:r w:rsidRPr="000B1376">
        <w:rPr>
          <w:rFonts w:ascii="Arial" w:hAnsi="Arial" w:cs="Arial"/>
        </w:rPr>
        <w:t xml:space="preserve"> base a ello estructurar el Sistema de Evaluación del Desempeño Municipal con un enfoque hacia el logro de resultados.</w:t>
      </w:r>
    </w:p>
    <w:p w14:paraId="1014F54A" w14:textId="0222C160" w:rsidR="00311AC6" w:rsidRPr="000B1376" w:rsidRDefault="00311AC6" w:rsidP="000B3B5B">
      <w:pPr>
        <w:spacing w:line="360" w:lineRule="auto"/>
        <w:jc w:val="both"/>
        <w:rPr>
          <w:rFonts w:ascii="Arial" w:hAnsi="Arial" w:cs="Arial"/>
          <w:b/>
          <w:bCs/>
        </w:rPr>
      </w:pPr>
      <w:r w:rsidRPr="000B1376">
        <w:rPr>
          <w:rFonts w:ascii="Arial" w:hAnsi="Arial" w:cs="Arial"/>
          <w:b/>
          <w:bCs/>
        </w:rPr>
        <w:t xml:space="preserve">SEGUNDO. </w:t>
      </w:r>
      <w:r w:rsidRPr="000B1376">
        <w:rPr>
          <w:rFonts w:ascii="Arial" w:hAnsi="Arial" w:cs="Arial"/>
          <w:bCs/>
        </w:rPr>
        <w:t>Son sujetos de</w:t>
      </w:r>
      <w:r w:rsidR="00AA4AD1">
        <w:rPr>
          <w:rFonts w:ascii="Arial" w:hAnsi="Arial" w:cs="Arial"/>
          <w:bCs/>
        </w:rPr>
        <w:t xml:space="preserve"> aplicación de los presentes las personas servidoras públicas t</w:t>
      </w:r>
      <w:r w:rsidRPr="000B1376">
        <w:rPr>
          <w:rFonts w:ascii="Arial" w:hAnsi="Arial" w:cs="Arial"/>
          <w:bCs/>
        </w:rPr>
        <w:t xml:space="preserve">itulares, Jefes de las Unidades Responsables y demás </w:t>
      </w:r>
      <w:r w:rsidR="00AA4AD1">
        <w:rPr>
          <w:rFonts w:ascii="Arial" w:hAnsi="Arial" w:cs="Arial"/>
          <w:bCs/>
        </w:rPr>
        <w:t>personas servidoras pública</w:t>
      </w:r>
      <w:r w:rsidRPr="000B1376">
        <w:rPr>
          <w:rFonts w:ascii="Arial" w:hAnsi="Arial" w:cs="Arial"/>
          <w:bCs/>
        </w:rPr>
        <w:t>s</w:t>
      </w:r>
      <w:r w:rsidR="00AA4AD1">
        <w:rPr>
          <w:rFonts w:ascii="Arial" w:hAnsi="Arial" w:cs="Arial"/>
          <w:bCs/>
        </w:rPr>
        <w:t xml:space="preserve"> integrantes</w:t>
      </w:r>
      <w:r w:rsidRPr="000B1376">
        <w:rPr>
          <w:rFonts w:ascii="Arial" w:hAnsi="Arial" w:cs="Arial"/>
          <w:bCs/>
        </w:rPr>
        <w:t xml:space="preserve"> de las </w:t>
      </w:r>
      <w:r w:rsidR="00EC07B5">
        <w:rPr>
          <w:rFonts w:ascii="Arial" w:hAnsi="Arial" w:cs="Arial"/>
          <w:bCs/>
        </w:rPr>
        <w:t>unidades administrativas</w:t>
      </w:r>
      <w:r w:rsidRPr="000B1376">
        <w:rPr>
          <w:rFonts w:ascii="Arial" w:hAnsi="Arial" w:cs="Arial"/>
          <w:bCs/>
        </w:rPr>
        <w:t xml:space="preserve"> de la Administración Pública Municipal.</w:t>
      </w:r>
    </w:p>
    <w:p w14:paraId="156142F0" w14:textId="46EB4E02" w:rsidR="00311AC6" w:rsidRPr="000B1376" w:rsidRDefault="00311AC6" w:rsidP="000B3B5B">
      <w:pPr>
        <w:spacing w:line="360" w:lineRule="auto"/>
        <w:rPr>
          <w:rFonts w:ascii="Arial" w:hAnsi="Arial" w:cs="Arial"/>
        </w:rPr>
      </w:pPr>
      <w:r w:rsidRPr="000B1376">
        <w:rPr>
          <w:rFonts w:ascii="Arial" w:hAnsi="Arial" w:cs="Arial"/>
          <w:b/>
          <w:bCs/>
        </w:rPr>
        <w:t>TERCERO.</w:t>
      </w:r>
      <w:r w:rsidR="00EC07B5">
        <w:rPr>
          <w:rFonts w:ascii="Arial" w:hAnsi="Arial" w:cs="Arial"/>
          <w:b/>
          <w:bCs/>
        </w:rPr>
        <w:t xml:space="preserve"> </w:t>
      </w:r>
      <w:r w:rsidRPr="000B1376">
        <w:rPr>
          <w:rFonts w:ascii="Arial" w:hAnsi="Arial" w:cs="Arial"/>
        </w:rPr>
        <w:t xml:space="preserve">Para efectos de los presentes lineamientos </w:t>
      </w:r>
      <w:r w:rsidR="00B76F6F" w:rsidRPr="000B1376">
        <w:rPr>
          <w:rFonts w:ascii="Arial" w:hAnsi="Arial" w:cs="Arial"/>
        </w:rPr>
        <w:t>s</w:t>
      </w:r>
      <w:r w:rsidRPr="000B1376">
        <w:rPr>
          <w:rFonts w:ascii="Arial" w:hAnsi="Arial" w:cs="Arial"/>
        </w:rPr>
        <w:t>e entenderá por:</w:t>
      </w:r>
    </w:p>
    <w:p w14:paraId="1A3C17A6" w14:textId="77777777" w:rsidR="00EC07B5" w:rsidRDefault="00311AC6" w:rsidP="007F782D">
      <w:pPr>
        <w:pStyle w:val="Sinespaciado"/>
        <w:numPr>
          <w:ilvl w:val="0"/>
          <w:numId w:val="13"/>
        </w:numPr>
        <w:spacing w:line="360" w:lineRule="auto"/>
        <w:jc w:val="both"/>
        <w:rPr>
          <w:rStyle w:val="markedcontent"/>
          <w:rFonts w:ascii="Arial" w:hAnsi="Arial" w:cs="Arial"/>
        </w:rPr>
      </w:pPr>
      <w:bookmarkStart w:id="1" w:name="_Hlk133342470"/>
      <w:r w:rsidRPr="00EC07B5">
        <w:rPr>
          <w:rStyle w:val="markedcontent"/>
          <w:rFonts w:ascii="Arial" w:hAnsi="Arial" w:cs="Arial"/>
          <w:b/>
          <w:bCs/>
        </w:rPr>
        <w:lastRenderedPageBreak/>
        <w:t>Anteproyecto:</w:t>
      </w:r>
      <w:r w:rsidRPr="00EC07B5">
        <w:rPr>
          <w:rStyle w:val="markedcontent"/>
          <w:rFonts w:ascii="Arial" w:hAnsi="Arial" w:cs="Arial"/>
        </w:rPr>
        <w:t xml:space="preserve"> Estimación preliminar de los gastos a efectuar para el desarrollo de los</w:t>
      </w:r>
      <w:r w:rsidRPr="00EC07B5">
        <w:rPr>
          <w:rFonts w:ascii="Arial" w:hAnsi="Arial" w:cs="Arial"/>
        </w:rPr>
        <w:t xml:space="preserve"> </w:t>
      </w:r>
      <w:r w:rsidRPr="00EC07B5">
        <w:rPr>
          <w:rStyle w:val="markedcontent"/>
          <w:rFonts w:ascii="Arial" w:hAnsi="Arial" w:cs="Arial"/>
        </w:rPr>
        <w:t xml:space="preserve">programas presupuestarios de las </w:t>
      </w:r>
      <w:r w:rsidR="00EC07B5" w:rsidRPr="00EC07B5">
        <w:rPr>
          <w:rStyle w:val="markedcontent"/>
          <w:rFonts w:ascii="Arial" w:hAnsi="Arial" w:cs="Arial"/>
        </w:rPr>
        <w:t>unidades administrativas</w:t>
      </w:r>
      <w:r w:rsidRPr="00EC07B5">
        <w:rPr>
          <w:rStyle w:val="markedcontent"/>
          <w:rFonts w:ascii="Arial" w:hAnsi="Arial" w:cs="Arial"/>
        </w:rPr>
        <w:t xml:space="preserve"> de la Administración Pública</w:t>
      </w:r>
      <w:r w:rsidRPr="00EC07B5">
        <w:rPr>
          <w:rFonts w:ascii="Arial" w:hAnsi="Arial" w:cs="Arial"/>
        </w:rPr>
        <w:t xml:space="preserve"> </w:t>
      </w:r>
      <w:r w:rsidRPr="00EC07B5">
        <w:rPr>
          <w:rStyle w:val="markedcontent"/>
          <w:rFonts w:ascii="Arial" w:hAnsi="Arial" w:cs="Arial"/>
        </w:rPr>
        <w:t>Municipal.</w:t>
      </w:r>
    </w:p>
    <w:p w14:paraId="05F8196A" w14:textId="77777777" w:rsidR="00EC07B5" w:rsidRDefault="00311AC6" w:rsidP="000B3B5B">
      <w:pPr>
        <w:pStyle w:val="Sinespaciado"/>
        <w:numPr>
          <w:ilvl w:val="0"/>
          <w:numId w:val="13"/>
        </w:numPr>
        <w:spacing w:line="360" w:lineRule="auto"/>
        <w:jc w:val="both"/>
        <w:rPr>
          <w:rStyle w:val="markedcontent"/>
          <w:rFonts w:ascii="Arial" w:hAnsi="Arial" w:cs="Arial"/>
        </w:rPr>
      </w:pPr>
      <w:r w:rsidRPr="00EC07B5">
        <w:rPr>
          <w:rStyle w:val="markedcontent"/>
          <w:rFonts w:ascii="Arial" w:hAnsi="Arial" w:cs="Arial"/>
          <w:b/>
          <w:bCs/>
        </w:rPr>
        <w:t>ASM:</w:t>
      </w:r>
      <w:r w:rsidRPr="00EC07B5">
        <w:rPr>
          <w:rStyle w:val="markedcontent"/>
          <w:rFonts w:ascii="Arial" w:hAnsi="Arial" w:cs="Arial"/>
        </w:rPr>
        <w:t xml:space="preserve"> Aspectos Susceptibles de Mejora: Son los hallazgos, debilidades, oportunidades y</w:t>
      </w:r>
      <w:r w:rsidRPr="00EC07B5">
        <w:rPr>
          <w:rFonts w:ascii="Arial" w:hAnsi="Arial" w:cs="Arial"/>
        </w:rPr>
        <w:t xml:space="preserve"> </w:t>
      </w:r>
      <w:r w:rsidRPr="00EC07B5">
        <w:rPr>
          <w:rStyle w:val="markedcontent"/>
          <w:rFonts w:ascii="Arial" w:hAnsi="Arial" w:cs="Arial"/>
        </w:rPr>
        <w:t>amenazas identificadas en las evaluaciones y/o informes que pueden ser atendidos para la</w:t>
      </w:r>
      <w:r w:rsidRPr="00EC07B5">
        <w:rPr>
          <w:rFonts w:ascii="Arial" w:hAnsi="Arial" w:cs="Arial"/>
        </w:rPr>
        <w:t xml:space="preserve"> </w:t>
      </w:r>
      <w:r w:rsidRPr="00EC07B5">
        <w:rPr>
          <w:rStyle w:val="markedcontent"/>
          <w:rFonts w:ascii="Arial" w:hAnsi="Arial" w:cs="Arial"/>
        </w:rPr>
        <w:t>mejora del programa.</w:t>
      </w:r>
    </w:p>
    <w:p w14:paraId="22B8D2FF" w14:textId="77777777" w:rsidR="00EC07B5" w:rsidRDefault="00311AC6" w:rsidP="000B3B5B">
      <w:pPr>
        <w:pStyle w:val="Sinespaciado"/>
        <w:numPr>
          <w:ilvl w:val="0"/>
          <w:numId w:val="13"/>
        </w:numPr>
        <w:spacing w:line="360" w:lineRule="auto"/>
        <w:jc w:val="both"/>
        <w:rPr>
          <w:rStyle w:val="markedcontent"/>
          <w:rFonts w:ascii="Arial" w:hAnsi="Arial" w:cs="Arial"/>
        </w:rPr>
      </w:pPr>
      <w:r w:rsidRPr="00EC07B5">
        <w:rPr>
          <w:rStyle w:val="markedcontent"/>
          <w:rFonts w:ascii="Arial" w:hAnsi="Arial" w:cs="Arial"/>
          <w:b/>
          <w:bCs/>
        </w:rPr>
        <w:t>Contraloría:</w:t>
      </w:r>
      <w:r w:rsidRPr="00EC07B5">
        <w:rPr>
          <w:rStyle w:val="markedcontent"/>
          <w:rFonts w:ascii="Arial" w:hAnsi="Arial" w:cs="Arial"/>
        </w:rPr>
        <w:t xml:space="preserve"> </w:t>
      </w:r>
      <w:r w:rsidR="00EC07B5">
        <w:rPr>
          <w:rStyle w:val="markedcontent"/>
          <w:rFonts w:ascii="Arial" w:hAnsi="Arial" w:cs="Arial"/>
        </w:rPr>
        <w:t>Contraloría Municipal de San Felipe Orizatlán, Hidalgo.</w:t>
      </w:r>
    </w:p>
    <w:p w14:paraId="6DC6191E" w14:textId="77777777" w:rsidR="00EC07B5" w:rsidRDefault="00311AC6" w:rsidP="000B3B5B">
      <w:pPr>
        <w:pStyle w:val="Sinespaciado"/>
        <w:numPr>
          <w:ilvl w:val="0"/>
          <w:numId w:val="13"/>
        </w:numPr>
        <w:spacing w:line="360" w:lineRule="auto"/>
        <w:jc w:val="both"/>
        <w:rPr>
          <w:rStyle w:val="markedcontent"/>
          <w:rFonts w:ascii="Arial" w:hAnsi="Arial" w:cs="Arial"/>
        </w:rPr>
      </w:pPr>
      <w:r w:rsidRPr="00EC07B5">
        <w:rPr>
          <w:rStyle w:val="markedcontent"/>
          <w:rFonts w:ascii="Arial" w:hAnsi="Arial" w:cs="Arial"/>
          <w:b/>
          <w:bCs/>
        </w:rPr>
        <w:t>Comité:</w:t>
      </w:r>
      <w:r w:rsidRPr="00EC07B5">
        <w:rPr>
          <w:rStyle w:val="markedcontent"/>
          <w:rFonts w:ascii="Arial" w:hAnsi="Arial" w:cs="Arial"/>
        </w:rPr>
        <w:t xml:space="preserve"> Comité de Evaluación Municipal (CEM).</w:t>
      </w:r>
    </w:p>
    <w:p w14:paraId="449EA27C" w14:textId="0CB6BE08" w:rsidR="002E785A" w:rsidRDefault="00311AC6" w:rsidP="000B3B5B">
      <w:pPr>
        <w:pStyle w:val="Sinespaciado"/>
        <w:numPr>
          <w:ilvl w:val="0"/>
          <w:numId w:val="13"/>
        </w:numPr>
        <w:spacing w:line="360" w:lineRule="auto"/>
        <w:jc w:val="both"/>
        <w:rPr>
          <w:rStyle w:val="markedcontent"/>
          <w:rFonts w:ascii="Arial" w:hAnsi="Arial" w:cs="Arial"/>
        </w:rPr>
      </w:pPr>
      <w:r w:rsidRPr="00EC07B5">
        <w:rPr>
          <w:rStyle w:val="markedcontent"/>
          <w:rFonts w:ascii="Arial" w:hAnsi="Arial" w:cs="Arial"/>
          <w:b/>
          <w:bCs/>
        </w:rPr>
        <w:t>Dependencia:</w:t>
      </w:r>
      <w:r w:rsidRPr="00EC07B5">
        <w:rPr>
          <w:rStyle w:val="markedcontent"/>
          <w:rFonts w:ascii="Arial" w:hAnsi="Arial" w:cs="Arial"/>
        </w:rPr>
        <w:t xml:space="preserve"> </w:t>
      </w:r>
      <w:r w:rsidR="00EC07B5">
        <w:rPr>
          <w:rStyle w:val="markedcontent"/>
          <w:rFonts w:ascii="Arial" w:hAnsi="Arial" w:cs="Arial"/>
        </w:rPr>
        <w:t>Presidencia Municipal de San Felipe Orizatlán, Hidalgo.</w:t>
      </w:r>
    </w:p>
    <w:p w14:paraId="59A4F18E" w14:textId="77E9DB4B" w:rsidR="00CE0282" w:rsidRDefault="00CE0282" w:rsidP="000B3B5B">
      <w:pPr>
        <w:pStyle w:val="Sinespaciado"/>
        <w:numPr>
          <w:ilvl w:val="0"/>
          <w:numId w:val="13"/>
        </w:numPr>
        <w:spacing w:line="360" w:lineRule="auto"/>
        <w:jc w:val="both"/>
        <w:rPr>
          <w:rStyle w:val="markedcontent"/>
          <w:rFonts w:ascii="Arial" w:hAnsi="Arial" w:cs="Arial"/>
        </w:rPr>
      </w:pPr>
      <w:r>
        <w:rPr>
          <w:rStyle w:val="markedcontent"/>
          <w:rFonts w:ascii="Arial" w:hAnsi="Arial" w:cs="Arial"/>
          <w:b/>
          <w:bCs/>
        </w:rPr>
        <w:t>Dirección de Planeación:</w:t>
      </w:r>
      <w:r>
        <w:rPr>
          <w:rStyle w:val="markedcontent"/>
          <w:rFonts w:ascii="Arial" w:hAnsi="Arial" w:cs="Arial"/>
        </w:rPr>
        <w:t xml:space="preserve"> </w:t>
      </w:r>
      <w:r w:rsidR="00103A52">
        <w:rPr>
          <w:rStyle w:val="markedcontent"/>
          <w:rFonts w:ascii="Arial" w:hAnsi="Arial" w:cs="Arial"/>
        </w:rPr>
        <w:t>Dirección de Planeación de San Felipe Orizatlán, Hidalgo.</w:t>
      </w:r>
    </w:p>
    <w:p w14:paraId="26F10B4C" w14:textId="77777777" w:rsidR="00E21DAD" w:rsidRDefault="00311AC6" w:rsidP="000B3B5B">
      <w:pPr>
        <w:pStyle w:val="Sinespaciado"/>
        <w:numPr>
          <w:ilvl w:val="0"/>
          <w:numId w:val="13"/>
        </w:numPr>
        <w:spacing w:line="360" w:lineRule="auto"/>
        <w:jc w:val="both"/>
        <w:rPr>
          <w:rStyle w:val="markedcontent"/>
          <w:rFonts w:ascii="Arial" w:hAnsi="Arial" w:cs="Arial"/>
        </w:rPr>
      </w:pPr>
      <w:r w:rsidRPr="002E785A">
        <w:rPr>
          <w:rStyle w:val="markedcontent"/>
          <w:rFonts w:ascii="Arial" w:hAnsi="Arial" w:cs="Arial"/>
          <w:b/>
          <w:bCs/>
        </w:rPr>
        <w:t xml:space="preserve">Enlace de </w:t>
      </w:r>
      <w:r w:rsidR="00B76F6F" w:rsidRPr="002E785A">
        <w:rPr>
          <w:rStyle w:val="markedcontent"/>
          <w:rFonts w:ascii="Arial" w:hAnsi="Arial" w:cs="Arial"/>
          <w:b/>
          <w:bCs/>
        </w:rPr>
        <w:t>Par</w:t>
      </w:r>
      <w:r w:rsidRPr="002E785A">
        <w:rPr>
          <w:rStyle w:val="markedcontent"/>
          <w:rFonts w:ascii="Arial" w:hAnsi="Arial" w:cs="Arial"/>
          <w:b/>
          <w:bCs/>
        </w:rPr>
        <w:t>:</w:t>
      </w:r>
      <w:r w:rsidR="002E785A">
        <w:rPr>
          <w:rStyle w:val="markedcontent"/>
          <w:rFonts w:ascii="Arial" w:hAnsi="Arial" w:cs="Arial"/>
        </w:rPr>
        <w:t xml:space="preserve"> Persona s</w:t>
      </w:r>
      <w:r w:rsidRPr="002E785A">
        <w:rPr>
          <w:rStyle w:val="markedcontent"/>
          <w:rFonts w:ascii="Arial" w:hAnsi="Arial" w:cs="Arial"/>
        </w:rPr>
        <w:t>ervidor</w:t>
      </w:r>
      <w:r w:rsidR="002E785A">
        <w:rPr>
          <w:rStyle w:val="markedcontent"/>
          <w:rFonts w:ascii="Arial" w:hAnsi="Arial" w:cs="Arial"/>
        </w:rPr>
        <w:t>a pública</w:t>
      </w:r>
      <w:r w:rsidRPr="002E785A">
        <w:rPr>
          <w:rStyle w:val="markedcontent"/>
          <w:rFonts w:ascii="Arial" w:hAnsi="Arial" w:cs="Arial"/>
        </w:rPr>
        <w:t>, responsable de la integración y envío de la información ante</w:t>
      </w:r>
      <w:r w:rsidRPr="002E785A">
        <w:rPr>
          <w:rFonts w:ascii="Arial" w:hAnsi="Arial" w:cs="Arial"/>
        </w:rPr>
        <w:t xml:space="preserve"> </w:t>
      </w:r>
      <w:r w:rsidRPr="002E785A">
        <w:rPr>
          <w:rStyle w:val="markedcontent"/>
          <w:rFonts w:ascii="Arial" w:hAnsi="Arial" w:cs="Arial"/>
        </w:rPr>
        <w:t>la SPyE, además responsable de dar seguimiento y participar en actividades relacionadas con</w:t>
      </w:r>
      <w:r w:rsidRPr="002E785A">
        <w:rPr>
          <w:rFonts w:ascii="Arial" w:hAnsi="Arial" w:cs="Arial"/>
        </w:rPr>
        <w:t xml:space="preserve"> </w:t>
      </w:r>
      <w:r w:rsidRPr="002E785A">
        <w:rPr>
          <w:rStyle w:val="markedcontent"/>
          <w:rFonts w:ascii="Arial" w:hAnsi="Arial" w:cs="Arial"/>
        </w:rPr>
        <w:t>la construcción de Matrices de Indicadores para Resultados, así como atender las</w:t>
      </w:r>
      <w:r w:rsidRPr="002E785A">
        <w:rPr>
          <w:rFonts w:ascii="Arial" w:hAnsi="Arial" w:cs="Arial"/>
        </w:rPr>
        <w:t xml:space="preserve"> </w:t>
      </w:r>
      <w:r w:rsidRPr="002E785A">
        <w:rPr>
          <w:rStyle w:val="markedcontent"/>
          <w:rFonts w:ascii="Arial" w:hAnsi="Arial" w:cs="Arial"/>
        </w:rPr>
        <w:t xml:space="preserve">recomendaciones que indique la </w:t>
      </w:r>
      <w:proofErr w:type="spellStart"/>
      <w:r w:rsidRPr="002E785A">
        <w:rPr>
          <w:rStyle w:val="markedcontent"/>
          <w:rFonts w:ascii="Arial" w:hAnsi="Arial" w:cs="Arial"/>
        </w:rPr>
        <w:t>SPyE</w:t>
      </w:r>
      <w:proofErr w:type="spellEnd"/>
      <w:r w:rsidRPr="002E785A">
        <w:rPr>
          <w:rStyle w:val="markedcontent"/>
          <w:rFonts w:ascii="Arial" w:hAnsi="Arial" w:cs="Arial"/>
        </w:rPr>
        <w:t xml:space="preserve"> para su mejora.</w:t>
      </w:r>
    </w:p>
    <w:p w14:paraId="0BE5645B" w14:textId="77777777" w:rsidR="00E21DAD" w:rsidRDefault="00311AC6" w:rsidP="000B3B5B">
      <w:pPr>
        <w:pStyle w:val="Sinespaciado"/>
        <w:numPr>
          <w:ilvl w:val="0"/>
          <w:numId w:val="13"/>
        </w:numPr>
        <w:spacing w:line="360" w:lineRule="auto"/>
        <w:jc w:val="both"/>
        <w:rPr>
          <w:rStyle w:val="markedcontent"/>
          <w:rFonts w:ascii="Arial" w:hAnsi="Arial" w:cs="Arial"/>
        </w:rPr>
      </w:pPr>
      <w:r w:rsidRPr="00E21DAD">
        <w:rPr>
          <w:rStyle w:val="markedcontent"/>
          <w:rFonts w:ascii="Arial" w:hAnsi="Arial" w:cs="Arial"/>
          <w:b/>
          <w:bCs/>
        </w:rPr>
        <w:t xml:space="preserve">Estructura programática: </w:t>
      </w:r>
      <w:r w:rsidRPr="00E21DAD">
        <w:rPr>
          <w:rStyle w:val="markedcontent"/>
          <w:rFonts w:ascii="Arial" w:hAnsi="Arial" w:cs="Arial"/>
        </w:rPr>
        <w:t>Base que sustenta al presupuesto por programas y se integra</w:t>
      </w:r>
      <w:r w:rsidRPr="00E21DAD">
        <w:rPr>
          <w:rFonts w:ascii="Arial" w:hAnsi="Arial" w:cs="Arial"/>
        </w:rPr>
        <w:t xml:space="preserve"> </w:t>
      </w:r>
      <w:r w:rsidRPr="00E21DAD">
        <w:rPr>
          <w:rStyle w:val="markedcontent"/>
          <w:rFonts w:ascii="Arial" w:hAnsi="Arial" w:cs="Arial"/>
        </w:rPr>
        <w:t>mediante la agrupación de las actividades de un organismo en función de los objetivos que</w:t>
      </w:r>
      <w:r w:rsidRPr="00E21DAD">
        <w:rPr>
          <w:rFonts w:ascii="Arial" w:hAnsi="Arial" w:cs="Arial"/>
        </w:rPr>
        <w:t xml:space="preserve"> </w:t>
      </w:r>
      <w:r w:rsidRPr="00E21DAD">
        <w:rPr>
          <w:rStyle w:val="markedcontent"/>
          <w:rFonts w:ascii="Arial" w:hAnsi="Arial" w:cs="Arial"/>
        </w:rPr>
        <w:t>pretende alcanzar, presentándola coherente y ordenadamente en forma de programas y</w:t>
      </w:r>
      <w:r w:rsidRPr="00E21DAD">
        <w:rPr>
          <w:rFonts w:ascii="Arial" w:hAnsi="Arial" w:cs="Arial"/>
        </w:rPr>
        <w:t xml:space="preserve"> </w:t>
      </w:r>
      <w:r w:rsidRPr="00E21DAD">
        <w:rPr>
          <w:rStyle w:val="markedcontent"/>
          <w:rFonts w:ascii="Arial" w:hAnsi="Arial" w:cs="Arial"/>
        </w:rPr>
        <w:t>proyectos.</w:t>
      </w:r>
    </w:p>
    <w:p w14:paraId="0B5BB547" w14:textId="77777777" w:rsidR="00E21DAD" w:rsidRDefault="00311AC6" w:rsidP="000B3B5B">
      <w:pPr>
        <w:pStyle w:val="Sinespaciado"/>
        <w:numPr>
          <w:ilvl w:val="0"/>
          <w:numId w:val="13"/>
        </w:numPr>
        <w:spacing w:line="360" w:lineRule="auto"/>
        <w:jc w:val="both"/>
        <w:rPr>
          <w:rFonts w:ascii="Arial" w:hAnsi="Arial" w:cs="Arial"/>
        </w:rPr>
      </w:pPr>
      <w:r w:rsidRPr="00E21DAD">
        <w:rPr>
          <w:rStyle w:val="markedcontent"/>
          <w:rFonts w:ascii="Arial" w:hAnsi="Arial" w:cs="Arial"/>
          <w:b/>
          <w:bCs/>
        </w:rPr>
        <w:t>Evaluación:</w:t>
      </w:r>
      <w:r w:rsidRPr="00E21DAD">
        <w:rPr>
          <w:rStyle w:val="markedcontent"/>
          <w:rFonts w:ascii="Arial" w:hAnsi="Arial" w:cs="Arial"/>
        </w:rPr>
        <w:t xml:space="preserve"> Análisis sistemático y objetivo de las políticas públicas municipales, programas y</w:t>
      </w:r>
      <w:r w:rsidRPr="00E21DAD">
        <w:rPr>
          <w:rFonts w:ascii="Arial" w:hAnsi="Arial" w:cs="Arial"/>
        </w:rPr>
        <w:t xml:space="preserve"> </w:t>
      </w:r>
      <w:r w:rsidRPr="00E21DAD">
        <w:rPr>
          <w:rStyle w:val="markedcontent"/>
          <w:rFonts w:ascii="Arial" w:hAnsi="Arial" w:cs="Arial"/>
        </w:rPr>
        <w:t>proyectos que tiene como finalidad determinar la pertinencia y el logro de sus objetivos y</w:t>
      </w:r>
      <w:r w:rsidRPr="00E21DAD">
        <w:rPr>
          <w:rFonts w:ascii="Arial" w:hAnsi="Arial" w:cs="Arial"/>
        </w:rPr>
        <w:t xml:space="preserve"> </w:t>
      </w:r>
      <w:r w:rsidRPr="00E21DAD">
        <w:rPr>
          <w:rStyle w:val="markedcontent"/>
          <w:rFonts w:ascii="Arial" w:hAnsi="Arial" w:cs="Arial"/>
        </w:rPr>
        <w:t>metas, así como su eficiencia, eficacia, calidad, resultados y sostenibilidad, mediante la</w:t>
      </w:r>
      <w:r w:rsidRPr="00E21DAD">
        <w:rPr>
          <w:rFonts w:ascii="Arial" w:hAnsi="Arial" w:cs="Arial"/>
        </w:rPr>
        <w:t xml:space="preserve"> </w:t>
      </w:r>
      <w:r w:rsidRPr="00E21DAD">
        <w:rPr>
          <w:rStyle w:val="markedcontent"/>
          <w:rFonts w:ascii="Arial" w:hAnsi="Arial" w:cs="Arial"/>
        </w:rPr>
        <w:t>aplicación de técnicas de la investigación social con la intención de encontrar información útil</w:t>
      </w:r>
      <w:r w:rsidRPr="00E21DAD">
        <w:rPr>
          <w:rFonts w:ascii="Arial" w:hAnsi="Arial" w:cs="Arial"/>
        </w:rPr>
        <w:t xml:space="preserve"> </w:t>
      </w:r>
      <w:r w:rsidRPr="00E21DAD">
        <w:rPr>
          <w:rStyle w:val="markedcontent"/>
          <w:rFonts w:ascii="Arial" w:hAnsi="Arial" w:cs="Arial"/>
        </w:rPr>
        <w:t>sobre el diseño, procesos, resultados, impacto y valor público que sirva para mejorar la</w:t>
      </w:r>
      <w:r w:rsidRPr="00E21DAD">
        <w:rPr>
          <w:rFonts w:ascii="Arial" w:hAnsi="Arial" w:cs="Arial"/>
        </w:rPr>
        <w:br/>
      </w:r>
      <w:r w:rsidRPr="00E21DAD">
        <w:rPr>
          <w:rStyle w:val="markedcontent"/>
          <w:rFonts w:ascii="Arial" w:hAnsi="Arial" w:cs="Arial"/>
        </w:rPr>
        <w:t>gestión municipal orientada a resultados.</w:t>
      </w:r>
    </w:p>
    <w:p w14:paraId="368C99D7" w14:textId="77777777" w:rsidR="00E21DAD" w:rsidRDefault="00311AC6" w:rsidP="00E21DAD">
      <w:pPr>
        <w:pStyle w:val="Sinespaciado"/>
        <w:numPr>
          <w:ilvl w:val="0"/>
          <w:numId w:val="13"/>
        </w:numPr>
        <w:spacing w:line="360" w:lineRule="auto"/>
        <w:jc w:val="both"/>
        <w:rPr>
          <w:rFonts w:ascii="Arial" w:hAnsi="Arial" w:cs="Arial"/>
        </w:rPr>
      </w:pPr>
      <w:r w:rsidRPr="00E21DAD">
        <w:rPr>
          <w:rStyle w:val="markedcontent"/>
          <w:rFonts w:ascii="Arial" w:hAnsi="Arial" w:cs="Arial"/>
          <w:b/>
          <w:bCs/>
        </w:rPr>
        <w:t>Gestión para Resultados (GpR):</w:t>
      </w:r>
      <w:r w:rsidRPr="00E21DAD">
        <w:rPr>
          <w:rStyle w:val="markedcontent"/>
          <w:rFonts w:ascii="Arial" w:hAnsi="Arial" w:cs="Arial"/>
        </w:rPr>
        <w:t xml:space="preserve"> Modelo de cultura organizacional, directiva y de gestión que</w:t>
      </w:r>
      <w:r w:rsidRPr="00E21DAD">
        <w:rPr>
          <w:rFonts w:ascii="Arial" w:hAnsi="Arial" w:cs="Arial"/>
        </w:rPr>
        <w:t xml:space="preserve"> </w:t>
      </w:r>
      <w:r w:rsidRPr="00E21DAD">
        <w:rPr>
          <w:rStyle w:val="markedcontent"/>
          <w:rFonts w:ascii="Arial" w:hAnsi="Arial" w:cs="Arial"/>
        </w:rPr>
        <w:t xml:space="preserve">pone énfasis en los resultados y no en los procedimientos, </w:t>
      </w:r>
      <w:r w:rsidRPr="00E21DAD">
        <w:rPr>
          <w:rStyle w:val="markedcontent"/>
          <w:rFonts w:ascii="Arial" w:hAnsi="Arial" w:cs="Arial"/>
        </w:rPr>
        <w:lastRenderedPageBreak/>
        <w:t>además de darle mayor relevancia</w:t>
      </w:r>
      <w:r w:rsidRPr="00E21DAD">
        <w:rPr>
          <w:rFonts w:ascii="Arial" w:hAnsi="Arial" w:cs="Arial"/>
        </w:rPr>
        <w:t xml:space="preserve"> </w:t>
      </w:r>
      <w:r w:rsidRPr="00E21DAD">
        <w:rPr>
          <w:rStyle w:val="markedcontent"/>
          <w:rFonts w:ascii="Arial" w:hAnsi="Arial" w:cs="Arial"/>
        </w:rPr>
        <w:t>en el qué se hace, qué se logra y cuál es su impacto en el bienestar de la población, es decir, la</w:t>
      </w:r>
      <w:r w:rsidRPr="00E21DAD">
        <w:rPr>
          <w:rFonts w:ascii="Arial" w:hAnsi="Arial" w:cs="Arial"/>
        </w:rPr>
        <w:t xml:space="preserve"> </w:t>
      </w:r>
      <w:r w:rsidRPr="00E21DAD">
        <w:rPr>
          <w:rStyle w:val="markedcontent"/>
          <w:rFonts w:ascii="Arial" w:hAnsi="Arial" w:cs="Arial"/>
        </w:rPr>
        <w:t>creación del valor público.</w:t>
      </w:r>
    </w:p>
    <w:p w14:paraId="018D1A38" w14:textId="77777777" w:rsidR="00E21DAD" w:rsidRDefault="00311AC6" w:rsidP="000B3B5B">
      <w:pPr>
        <w:pStyle w:val="Sinespaciado"/>
        <w:numPr>
          <w:ilvl w:val="0"/>
          <w:numId w:val="13"/>
        </w:numPr>
        <w:spacing w:line="360" w:lineRule="auto"/>
        <w:jc w:val="both"/>
        <w:rPr>
          <w:rStyle w:val="markedcontent"/>
          <w:rFonts w:ascii="Arial" w:hAnsi="Arial" w:cs="Arial"/>
        </w:rPr>
      </w:pPr>
      <w:r w:rsidRPr="00E21DAD">
        <w:rPr>
          <w:rStyle w:val="markedcontent"/>
          <w:rFonts w:ascii="Arial" w:hAnsi="Arial" w:cs="Arial"/>
          <w:b/>
          <w:bCs/>
        </w:rPr>
        <w:t>Indicadores de desempeño:</w:t>
      </w:r>
      <w:r w:rsidRPr="00E21DAD">
        <w:rPr>
          <w:rStyle w:val="markedcontent"/>
          <w:rFonts w:ascii="Arial" w:hAnsi="Arial" w:cs="Arial"/>
        </w:rPr>
        <w:t xml:space="preserve"> Expresión cuantitativa o en su caso, cualitativa que proporciona</w:t>
      </w:r>
      <w:r w:rsidRPr="00E21DAD">
        <w:rPr>
          <w:rFonts w:ascii="Arial" w:hAnsi="Arial" w:cs="Arial"/>
        </w:rPr>
        <w:t xml:space="preserve"> </w:t>
      </w:r>
      <w:r w:rsidRPr="00E21DAD">
        <w:rPr>
          <w:rStyle w:val="markedcontent"/>
          <w:rFonts w:ascii="Arial" w:hAnsi="Arial" w:cs="Arial"/>
        </w:rPr>
        <w:t>un medio sencillo y fiable para medir logros, refleja los cambios vinculados con las acciones</w:t>
      </w:r>
      <w:r w:rsidRPr="00E21DAD">
        <w:rPr>
          <w:rFonts w:ascii="Arial" w:hAnsi="Arial" w:cs="Arial"/>
        </w:rPr>
        <w:t xml:space="preserve"> </w:t>
      </w:r>
      <w:r w:rsidRPr="00E21DAD">
        <w:rPr>
          <w:rStyle w:val="markedcontent"/>
          <w:rFonts w:ascii="Arial" w:hAnsi="Arial" w:cs="Arial"/>
        </w:rPr>
        <w:t>de; programa estatal, monitorea y evalúa resultados.</w:t>
      </w:r>
    </w:p>
    <w:p w14:paraId="099CCF45" w14:textId="77777777" w:rsidR="00E21DAD" w:rsidRPr="00E21DAD" w:rsidRDefault="00311AC6" w:rsidP="000B3B5B">
      <w:pPr>
        <w:pStyle w:val="Sinespaciado"/>
        <w:numPr>
          <w:ilvl w:val="0"/>
          <w:numId w:val="13"/>
        </w:numPr>
        <w:spacing w:line="360" w:lineRule="auto"/>
        <w:jc w:val="both"/>
        <w:rPr>
          <w:rFonts w:ascii="Arial" w:hAnsi="Arial" w:cs="Arial"/>
        </w:rPr>
      </w:pPr>
      <w:r w:rsidRPr="00E21DAD">
        <w:rPr>
          <w:rFonts w:ascii="Arial" w:eastAsia="Times New Roman" w:hAnsi="Arial" w:cs="Arial"/>
          <w:b/>
          <w:bCs/>
          <w:kern w:val="0"/>
          <w:lang w:eastAsia="es-MX"/>
          <w14:ligatures w14:val="none"/>
        </w:rPr>
        <w:t>Indicadores de referencia:</w:t>
      </w:r>
      <w:r w:rsidRPr="00E21DAD">
        <w:rPr>
          <w:rFonts w:ascii="Arial" w:eastAsia="Times New Roman" w:hAnsi="Arial" w:cs="Arial"/>
          <w:kern w:val="0"/>
          <w:lang w:eastAsia="es-MX"/>
          <w14:ligatures w14:val="none"/>
        </w:rPr>
        <w:t xml:space="preserve"> Aquellos que permiten contextualizar un problema u objetivo y que están considerados en diferentes sistemas implementados a nivel nacional o internacional</w:t>
      </w:r>
      <w:r w:rsidR="00B76F6F" w:rsidRPr="00E21DAD">
        <w:rPr>
          <w:rFonts w:ascii="Arial" w:eastAsia="Times New Roman" w:hAnsi="Arial" w:cs="Arial"/>
          <w:kern w:val="0"/>
          <w:lang w:eastAsia="es-MX"/>
          <w14:ligatures w14:val="none"/>
        </w:rPr>
        <w:t>.</w:t>
      </w:r>
    </w:p>
    <w:p w14:paraId="40A90C61" w14:textId="77777777" w:rsidR="00E21DAD" w:rsidRPr="00E21DAD" w:rsidRDefault="00311AC6" w:rsidP="000B3B5B">
      <w:pPr>
        <w:pStyle w:val="Sinespaciado"/>
        <w:numPr>
          <w:ilvl w:val="0"/>
          <w:numId w:val="13"/>
        </w:numPr>
        <w:spacing w:line="360" w:lineRule="auto"/>
        <w:jc w:val="both"/>
        <w:rPr>
          <w:rFonts w:ascii="Arial" w:hAnsi="Arial" w:cs="Arial"/>
        </w:rPr>
      </w:pPr>
      <w:r w:rsidRPr="00E21DAD">
        <w:rPr>
          <w:rFonts w:ascii="Arial" w:eastAsia="Times New Roman" w:hAnsi="Arial" w:cs="Arial"/>
          <w:b/>
          <w:bCs/>
          <w:kern w:val="0"/>
          <w:lang w:eastAsia="es-MX"/>
          <w14:ligatures w14:val="none"/>
        </w:rPr>
        <w:t>Matriz de Indicadores para Resultados (MIR):</w:t>
      </w:r>
      <w:r w:rsidRPr="00E21DAD">
        <w:rPr>
          <w:rFonts w:ascii="Arial" w:eastAsia="Times New Roman" w:hAnsi="Arial" w:cs="Arial"/>
          <w:kern w:val="0"/>
          <w:lang w:eastAsia="es-MX"/>
          <w14:ligatures w14:val="none"/>
        </w:rPr>
        <w:t xml:space="preserve"> Instrumento para el diseño, organización, ejecución, seguimiento, evaluación y mejora de los programas, resultado de un proceso de planeación con base en la MML.</w:t>
      </w:r>
    </w:p>
    <w:p w14:paraId="388F6123" w14:textId="77777777" w:rsidR="00E21DAD" w:rsidRPr="00E21DAD" w:rsidRDefault="00311AC6" w:rsidP="000B3B5B">
      <w:pPr>
        <w:pStyle w:val="Sinespaciado"/>
        <w:numPr>
          <w:ilvl w:val="0"/>
          <w:numId w:val="13"/>
        </w:numPr>
        <w:spacing w:line="360" w:lineRule="auto"/>
        <w:jc w:val="both"/>
        <w:rPr>
          <w:rFonts w:ascii="Arial" w:hAnsi="Arial" w:cs="Arial"/>
        </w:rPr>
      </w:pPr>
      <w:r w:rsidRPr="00E21DAD">
        <w:rPr>
          <w:rFonts w:ascii="Arial" w:eastAsia="Times New Roman" w:hAnsi="Arial" w:cs="Arial"/>
          <w:b/>
          <w:bCs/>
          <w:kern w:val="0"/>
          <w:lang w:eastAsia="es-MX"/>
          <w14:ligatures w14:val="none"/>
        </w:rPr>
        <w:t>Metodología del Marco Lógico (MML):</w:t>
      </w:r>
      <w:r w:rsidRPr="00E21DAD">
        <w:rPr>
          <w:rFonts w:ascii="Arial" w:eastAsia="Times New Roman" w:hAnsi="Arial" w:cs="Arial"/>
          <w:kern w:val="0"/>
          <w:lang w:eastAsia="es-MX"/>
          <w14:ligatures w14:val="none"/>
        </w:rPr>
        <w:t xml:space="preserve"> Herramienta de planeación basada en la estructuración y solución de problemas, además de permitir presentar de forma sistemática y lógica los objetivos de un programa y sus relaciones de causalidad, alineándolos a objetivos de mayor nivel.</w:t>
      </w:r>
    </w:p>
    <w:p w14:paraId="4AC345CC" w14:textId="77777777" w:rsidR="00CE0282" w:rsidRDefault="00311AC6" w:rsidP="000B3B5B">
      <w:pPr>
        <w:pStyle w:val="Sinespaciado"/>
        <w:numPr>
          <w:ilvl w:val="0"/>
          <w:numId w:val="13"/>
        </w:numPr>
        <w:spacing w:line="360" w:lineRule="auto"/>
        <w:jc w:val="both"/>
        <w:rPr>
          <w:rFonts w:ascii="Arial" w:hAnsi="Arial" w:cs="Arial"/>
        </w:rPr>
      </w:pPr>
      <w:r w:rsidRPr="00E21DAD">
        <w:rPr>
          <w:rFonts w:ascii="Arial" w:eastAsia="Times New Roman" w:hAnsi="Arial" w:cs="Arial"/>
          <w:b/>
          <w:bCs/>
          <w:kern w:val="0"/>
          <w:lang w:eastAsia="es-MX"/>
          <w14:ligatures w14:val="none"/>
        </w:rPr>
        <w:t>Monitoreo:</w:t>
      </w:r>
      <w:r w:rsidRPr="00E21DAD">
        <w:rPr>
          <w:rFonts w:ascii="Arial" w:eastAsia="Times New Roman" w:hAnsi="Arial" w:cs="Arial"/>
          <w:kern w:val="0"/>
          <w:lang w:eastAsia="es-MX"/>
          <w14:ligatures w14:val="none"/>
        </w:rPr>
        <w:t xml:space="preserve"> Actividad cuantitativa y se refiere al seguimiento que realiza la </w:t>
      </w:r>
      <w:r w:rsidR="00B4576C">
        <w:rPr>
          <w:rFonts w:ascii="Arial" w:eastAsia="Times New Roman" w:hAnsi="Arial" w:cs="Arial"/>
          <w:kern w:val="0"/>
          <w:lang w:eastAsia="es-MX"/>
          <w14:ligatures w14:val="none"/>
        </w:rPr>
        <w:t>Dirección de Planeación y la evaluación</w:t>
      </w:r>
      <w:r w:rsidRPr="00E21DAD">
        <w:rPr>
          <w:rFonts w:ascii="Arial" w:eastAsia="Times New Roman" w:hAnsi="Arial" w:cs="Arial"/>
          <w:kern w:val="0"/>
          <w:lang w:eastAsia="es-MX"/>
          <w14:ligatures w14:val="none"/>
        </w:rPr>
        <w:t xml:space="preserve"> para verificar la consecución de las metas programadas del ejercicio fiscal de que se trate por parte de las </w:t>
      </w:r>
      <w:r w:rsidR="00B4576C">
        <w:rPr>
          <w:rFonts w:ascii="Arial" w:eastAsia="Times New Roman" w:hAnsi="Arial" w:cs="Arial"/>
          <w:kern w:val="0"/>
          <w:lang w:eastAsia="es-MX"/>
          <w14:ligatures w14:val="none"/>
        </w:rPr>
        <w:t>unidades administrativas</w:t>
      </w:r>
      <w:r w:rsidRPr="00E21DAD">
        <w:rPr>
          <w:rFonts w:ascii="Arial" w:eastAsia="Times New Roman" w:hAnsi="Arial" w:cs="Arial"/>
          <w:kern w:val="0"/>
          <w:lang w:eastAsia="es-MX"/>
          <w14:ligatures w14:val="none"/>
        </w:rPr>
        <w:t>.</w:t>
      </w:r>
    </w:p>
    <w:p w14:paraId="740C9BBA" w14:textId="77777777" w:rsidR="00CE0282" w:rsidRPr="00CE0282" w:rsidRDefault="00311AC6" w:rsidP="000B3B5B">
      <w:pPr>
        <w:pStyle w:val="Sinespaciado"/>
        <w:numPr>
          <w:ilvl w:val="0"/>
          <w:numId w:val="13"/>
        </w:numPr>
        <w:spacing w:line="360" w:lineRule="auto"/>
        <w:jc w:val="both"/>
        <w:rPr>
          <w:rFonts w:ascii="Arial" w:hAnsi="Arial" w:cs="Arial"/>
        </w:rPr>
      </w:pPr>
      <w:r w:rsidRPr="00CE0282">
        <w:rPr>
          <w:rFonts w:ascii="Arial" w:eastAsia="Times New Roman" w:hAnsi="Arial" w:cs="Arial"/>
          <w:b/>
          <w:bCs/>
          <w:kern w:val="0"/>
          <w:lang w:eastAsia="es-MX"/>
          <w14:ligatures w14:val="none"/>
        </w:rPr>
        <w:t>Objetivos estratégicos:</w:t>
      </w:r>
      <w:r w:rsidRPr="00CE0282">
        <w:rPr>
          <w:rFonts w:ascii="Arial" w:eastAsia="Times New Roman" w:hAnsi="Arial" w:cs="Arial"/>
          <w:kern w:val="0"/>
          <w:lang w:eastAsia="es-MX"/>
          <w14:ligatures w14:val="none"/>
        </w:rPr>
        <w:t xml:space="preserve"> Elementos de planeación estratégica de los PbRs elaborados por las </w:t>
      </w:r>
      <w:r w:rsidR="00CE0282">
        <w:rPr>
          <w:rFonts w:ascii="Arial" w:eastAsia="Times New Roman" w:hAnsi="Arial" w:cs="Arial"/>
          <w:kern w:val="0"/>
          <w:lang w:eastAsia="es-MX"/>
          <w14:ligatures w14:val="none"/>
        </w:rPr>
        <w:t>unidades administrativas</w:t>
      </w:r>
      <w:r w:rsidRPr="00CE0282">
        <w:rPr>
          <w:rFonts w:ascii="Arial" w:eastAsia="Times New Roman" w:hAnsi="Arial" w:cs="Arial"/>
          <w:kern w:val="0"/>
          <w:lang w:eastAsia="es-MX"/>
          <w14:ligatures w14:val="none"/>
        </w:rPr>
        <w:t>, que permiten alinear los objetivos de los programas y proyectos con los objetivos y estrategias de los planes de desarrollo y sus programas.</w:t>
      </w:r>
    </w:p>
    <w:p w14:paraId="1CF480A7" w14:textId="77777777" w:rsidR="00CE0282" w:rsidRPr="00CE0282" w:rsidRDefault="00311AC6" w:rsidP="000B3B5B">
      <w:pPr>
        <w:pStyle w:val="Sinespaciado"/>
        <w:numPr>
          <w:ilvl w:val="0"/>
          <w:numId w:val="13"/>
        </w:numPr>
        <w:spacing w:line="360" w:lineRule="auto"/>
        <w:jc w:val="both"/>
        <w:rPr>
          <w:rFonts w:ascii="Arial" w:hAnsi="Arial" w:cs="Arial"/>
        </w:rPr>
      </w:pPr>
      <w:r w:rsidRPr="00CE0282">
        <w:rPr>
          <w:rFonts w:ascii="Arial" w:eastAsia="Times New Roman" w:hAnsi="Arial" w:cs="Arial"/>
          <w:b/>
          <w:bCs/>
          <w:kern w:val="0"/>
          <w:lang w:eastAsia="es-MX"/>
          <w14:ligatures w14:val="none"/>
        </w:rPr>
        <w:t>Programa Anual de Evaluación (PAE):</w:t>
      </w:r>
      <w:r w:rsidRPr="00CE0282">
        <w:rPr>
          <w:rFonts w:ascii="Arial" w:eastAsia="Times New Roman" w:hAnsi="Arial" w:cs="Arial"/>
          <w:kern w:val="0"/>
          <w:lang w:eastAsia="es-MX"/>
          <w14:ligatures w14:val="none"/>
        </w:rPr>
        <w:t xml:space="preserve"> Programación calendarizada de evaluaciones propuestas, que contendrá como mínimo: programa y/o Fondo a evaluar, tipo de evaluación, Unidad Administrativa que ejecuta los recursos, objetivo, período, seguimiento de los ASM.</w:t>
      </w:r>
    </w:p>
    <w:p w14:paraId="42A4EC91" w14:textId="77777777" w:rsidR="00CE0282" w:rsidRPr="00CE0282" w:rsidRDefault="00311AC6" w:rsidP="000B3B5B">
      <w:pPr>
        <w:pStyle w:val="Sinespaciado"/>
        <w:numPr>
          <w:ilvl w:val="0"/>
          <w:numId w:val="13"/>
        </w:numPr>
        <w:spacing w:line="360" w:lineRule="auto"/>
        <w:jc w:val="both"/>
        <w:rPr>
          <w:rFonts w:ascii="Arial" w:hAnsi="Arial" w:cs="Arial"/>
        </w:rPr>
      </w:pPr>
      <w:r w:rsidRPr="00CE0282">
        <w:rPr>
          <w:rFonts w:ascii="Arial" w:eastAsia="Times New Roman" w:hAnsi="Arial" w:cs="Arial"/>
          <w:b/>
          <w:bCs/>
          <w:kern w:val="0"/>
          <w:lang w:eastAsia="es-MX"/>
          <w14:ligatures w14:val="none"/>
        </w:rPr>
        <w:lastRenderedPageBreak/>
        <w:t>Presupuesto basado en Resultados (PbR):</w:t>
      </w:r>
      <w:r w:rsidRPr="00CE0282">
        <w:rPr>
          <w:rFonts w:ascii="Arial" w:eastAsia="Times New Roman" w:hAnsi="Arial" w:cs="Arial"/>
          <w:kern w:val="0"/>
          <w:lang w:eastAsia="es-MX"/>
          <w14:ligatures w14:val="none"/>
        </w:rPr>
        <w:t xml:space="preserve"> Herramienta que permite evaluar el desempeño de los programas de gobierno y su impacto en la población para asignar los recursos públicos con un enfoque orientado a resultados.</w:t>
      </w:r>
    </w:p>
    <w:p w14:paraId="0482054D" w14:textId="77777777" w:rsidR="00CE0282" w:rsidRPr="00CE0282" w:rsidRDefault="00311AC6" w:rsidP="000B3B5B">
      <w:pPr>
        <w:pStyle w:val="Sinespaciado"/>
        <w:numPr>
          <w:ilvl w:val="0"/>
          <w:numId w:val="13"/>
        </w:numPr>
        <w:spacing w:line="360" w:lineRule="auto"/>
        <w:jc w:val="both"/>
        <w:rPr>
          <w:rFonts w:ascii="Arial" w:hAnsi="Arial" w:cs="Arial"/>
        </w:rPr>
      </w:pPr>
      <w:r w:rsidRPr="00CE0282">
        <w:rPr>
          <w:rFonts w:ascii="Arial" w:eastAsia="Times New Roman" w:hAnsi="Arial" w:cs="Arial"/>
          <w:b/>
          <w:bCs/>
          <w:kern w:val="0"/>
          <w:lang w:eastAsia="es-MX"/>
          <w14:ligatures w14:val="none"/>
        </w:rPr>
        <w:t>Plan Municipal de Desarrollo (PMD):</w:t>
      </w:r>
      <w:r w:rsidRPr="00CE0282">
        <w:rPr>
          <w:rFonts w:ascii="Arial" w:eastAsia="Times New Roman" w:hAnsi="Arial" w:cs="Arial"/>
          <w:kern w:val="0"/>
          <w:lang w:eastAsia="es-MX"/>
          <w14:ligatures w14:val="none"/>
        </w:rPr>
        <w:t xml:space="preserve"> Herramienta de gestión que promueve el desarrollo social en el Municipio, sentando las bases para atender las necesidades insatisfechas de la población y para mejorar la calidad de vida de los ciudadanos. Conjunto de lineamientos, objetivos y acciones que constituyen la estrategia a desarrollar.</w:t>
      </w:r>
    </w:p>
    <w:p w14:paraId="361716C0" w14:textId="77777777" w:rsidR="00CE0282" w:rsidRDefault="00311AC6" w:rsidP="000B3B5B">
      <w:pPr>
        <w:pStyle w:val="Sinespaciado"/>
        <w:numPr>
          <w:ilvl w:val="0"/>
          <w:numId w:val="13"/>
        </w:numPr>
        <w:spacing w:line="360" w:lineRule="auto"/>
        <w:jc w:val="both"/>
        <w:rPr>
          <w:rFonts w:ascii="Arial" w:hAnsi="Arial" w:cs="Arial"/>
        </w:rPr>
      </w:pPr>
      <w:r w:rsidRPr="00CE0282">
        <w:rPr>
          <w:rFonts w:ascii="Arial" w:eastAsia="Times New Roman" w:hAnsi="Arial" w:cs="Arial"/>
          <w:b/>
          <w:bCs/>
          <w:kern w:val="0"/>
          <w:lang w:eastAsia="es-MX"/>
          <w14:ligatures w14:val="none"/>
        </w:rPr>
        <w:t>Planeación estratégica del PbR:</w:t>
      </w:r>
      <w:r w:rsidRPr="00CE0282">
        <w:rPr>
          <w:rFonts w:ascii="Arial" w:eastAsia="Times New Roman" w:hAnsi="Arial" w:cs="Arial"/>
          <w:kern w:val="0"/>
          <w:lang w:eastAsia="es-MX"/>
          <w14:ligatures w14:val="none"/>
        </w:rPr>
        <w:t xml:space="preserve"> Conjunto de elementos metodológicos y normativos que permite la ordenación sistemática de acciones y apoya las actividades para fijar objetivos, metas y estrategias, asigna recursos, responsabilidades y tiempos de ejecución, coordina acciones y evalúa resultados.</w:t>
      </w:r>
    </w:p>
    <w:p w14:paraId="03809FF0" w14:textId="77777777" w:rsidR="00CE0282" w:rsidRDefault="00311AC6" w:rsidP="000B3B5B">
      <w:pPr>
        <w:pStyle w:val="Sinespaciado"/>
        <w:numPr>
          <w:ilvl w:val="0"/>
          <w:numId w:val="13"/>
        </w:numPr>
        <w:spacing w:line="360" w:lineRule="auto"/>
        <w:jc w:val="both"/>
        <w:rPr>
          <w:rFonts w:ascii="Arial" w:hAnsi="Arial" w:cs="Arial"/>
        </w:rPr>
      </w:pPr>
      <w:r w:rsidRPr="00CE0282">
        <w:rPr>
          <w:rStyle w:val="markedcontent"/>
          <w:rFonts w:ascii="Arial" w:hAnsi="Arial" w:cs="Arial"/>
          <w:b/>
          <w:bCs/>
        </w:rPr>
        <w:t>Programa Presupuestario (Pp):</w:t>
      </w:r>
      <w:r w:rsidRPr="00CE0282">
        <w:rPr>
          <w:rStyle w:val="markedcontent"/>
          <w:rFonts w:ascii="Arial" w:hAnsi="Arial" w:cs="Arial"/>
        </w:rPr>
        <w:t xml:space="preserve"> Acciones en las que participan las </w:t>
      </w:r>
      <w:r w:rsidR="00CE0282">
        <w:rPr>
          <w:rStyle w:val="markedcontent"/>
          <w:rFonts w:ascii="Arial" w:hAnsi="Arial" w:cs="Arial"/>
        </w:rPr>
        <w:t xml:space="preserve">unidades administrativas </w:t>
      </w:r>
      <w:r w:rsidRPr="00CE0282">
        <w:rPr>
          <w:rStyle w:val="markedcontent"/>
          <w:rFonts w:ascii="Arial" w:hAnsi="Arial" w:cs="Arial"/>
        </w:rPr>
        <w:t>de la Administración Pública Municipal de acuerdo con las directrices contenidas en el PMD,</w:t>
      </w:r>
      <w:r w:rsidRPr="00CE0282">
        <w:rPr>
          <w:rFonts w:ascii="Arial" w:hAnsi="Arial" w:cs="Arial"/>
        </w:rPr>
        <w:t xml:space="preserve"> </w:t>
      </w:r>
      <w:r w:rsidRPr="00CE0282">
        <w:rPr>
          <w:rStyle w:val="markedcontent"/>
          <w:rFonts w:ascii="Arial" w:hAnsi="Arial" w:cs="Arial"/>
        </w:rPr>
        <w:t>así como las disposiciones legales y normativas municipales.</w:t>
      </w:r>
    </w:p>
    <w:p w14:paraId="025460BB" w14:textId="77777777" w:rsidR="00CE0282" w:rsidRDefault="00311AC6" w:rsidP="000B3B5B">
      <w:pPr>
        <w:pStyle w:val="Sinespaciado"/>
        <w:numPr>
          <w:ilvl w:val="0"/>
          <w:numId w:val="13"/>
        </w:numPr>
        <w:spacing w:line="360" w:lineRule="auto"/>
        <w:jc w:val="both"/>
        <w:rPr>
          <w:rFonts w:ascii="Arial" w:hAnsi="Arial" w:cs="Arial"/>
        </w:rPr>
      </w:pPr>
      <w:r w:rsidRPr="00CE0282">
        <w:rPr>
          <w:rStyle w:val="markedcontent"/>
          <w:rFonts w:ascii="Arial" w:hAnsi="Arial" w:cs="Arial"/>
          <w:b/>
          <w:bCs/>
        </w:rPr>
        <w:t>Presupuesto:</w:t>
      </w:r>
      <w:r w:rsidRPr="00CE0282">
        <w:rPr>
          <w:rStyle w:val="markedcontent"/>
          <w:rFonts w:ascii="Arial" w:hAnsi="Arial" w:cs="Arial"/>
        </w:rPr>
        <w:t xml:space="preserve"> Presupuesto de Egresos del Municipio de San Felipe Orizatlán del ejercicio fiscal</w:t>
      </w:r>
      <w:r w:rsidRPr="00CE0282">
        <w:rPr>
          <w:rFonts w:ascii="Arial" w:hAnsi="Arial" w:cs="Arial"/>
        </w:rPr>
        <w:t xml:space="preserve"> </w:t>
      </w:r>
      <w:r w:rsidRPr="00CE0282">
        <w:rPr>
          <w:rStyle w:val="markedcontent"/>
          <w:rFonts w:ascii="Arial" w:hAnsi="Arial" w:cs="Arial"/>
        </w:rPr>
        <w:t>vigente.</w:t>
      </w:r>
    </w:p>
    <w:p w14:paraId="2C1306C7" w14:textId="77777777" w:rsidR="00CE0282" w:rsidRDefault="00311AC6" w:rsidP="000B3B5B">
      <w:pPr>
        <w:pStyle w:val="Sinespaciado"/>
        <w:numPr>
          <w:ilvl w:val="0"/>
          <w:numId w:val="13"/>
        </w:numPr>
        <w:spacing w:line="360" w:lineRule="auto"/>
        <w:jc w:val="both"/>
        <w:rPr>
          <w:rStyle w:val="markedcontent"/>
          <w:rFonts w:ascii="Arial" w:hAnsi="Arial" w:cs="Arial"/>
        </w:rPr>
      </w:pPr>
      <w:r w:rsidRPr="00CE0282">
        <w:rPr>
          <w:rStyle w:val="markedcontent"/>
          <w:rFonts w:ascii="Arial" w:hAnsi="Arial" w:cs="Arial"/>
          <w:b/>
          <w:bCs/>
        </w:rPr>
        <w:t>Proceso presupuestario:</w:t>
      </w:r>
      <w:r w:rsidRPr="00CE0282">
        <w:rPr>
          <w:rStyle w:val="markedcontent"/>
          <w:rFonts w:ascii="Arial" w:hAnsi="Arial" w:cs="Arial"/>
        </w:rPr>
        <w:t xml:space="preserve"> Conjunto de actividades que comprende la planeación,</w:t>
      </w:r>
      <w:r w:rsidRPr="00CE0282">
        <w:rPr>
          <w:rFonts w:ascii="Arial" w:hAnsi="Arial" w:cs="Arial"/>
        </w:rPr>
        <w:t xml:space="preserve"> </w:t>
      </w:r>
      <w:r w:rsidRPr="00CE0282">
        <w:rPr>
          <w:rStyle w:val="markedcontent"/>
          <w:rFonts w:ascii="Arial" w:hAnsi="Arial" w:cs="Arial"/>
        </w:rPr>
        <w:t>programación, presupuestación, ejercicio, control, seguimiento, evaluación y rendición de</w:t>
      </w:r>
      <w:r w:rsidRPr="00CE0282">
        <w:rPr>
          <w:rFonts w:ascii="Arial" w:hAnsi="Arial" w:cs="Arial"/>
        </w:rPr>
        <w:t xml:space="preserve"> </w:t>
      </w:r>
      <w:r w:rsidRPr="00CE0282">
        <w:rPr>
          <w:rStyle w:val="markedcontent"/>
          <w:rFonts w:ascii="Arial" w:hAnsi="Arial" w:cs="Arial"/>
        </w:rPr>
        <w:t>cuentas del gasto público del Municipio.</w:t>
      </w:r>
    </w:p>
    <w:p w14:paraId="3AA9F4A3" w14:textId="77777777" w:rsidR="00CE0282" w:rsidRDefault="00311AC6" w:rsidP="000B3B5B">
      <w:pPr>
        <w:pStyle w:val="Sinespaciado"/>
        <w:numPr>
          <w:ilvl w:val="0"/>
          <w:numId w:val="13"/>
        </w:numPr>
        <w:spacing w:line="360" w:lineRule="auto"/>
        <w:jc w:val="both"/>
        <w:rPr>
          <w:rFonts w:ascii="Arial" w:hAnsi="Arial" w:cs="Arial"/>
        </w:rPr>
      </w:pPr>
      <w:r w:rsidRPr="00CE0282">
        <w:rPr>
          <w:rStyle w:val="markedcontent"/>
          <w:rFonts w:ascii="Arial" w:hAnsi="Arial" w:cs="Arial"/>
          <w:b/>
          <w:bCs/>
        </w:rPr>
        <w:t>Programas:</w:t>
      </w:r>
      <w:r w:rsidRPr="00CE0282">
        <w:rPr>
          <w:rStyle w:val="markedcontent"/>
          <w:rFonts w:ascii="Arial" w:hAnsi="Arial" w:cs="Arial"/>
        </w:rPr>
        <w:t xml:space="preserve"> Acciones implementadas para llegar a la consecución de metas destinadas a la</w:t>
      </w:r>
      <w:r w:rsidRPr="00CE0282">
        <w:rPr>
          <w:rFonts w:ascii="Arial" w:hAnsi="Arial" w:cs="Arial"/>
        </w:rPr>
        <w:t xml:space="preserve"> </w:t>
      </w:r>
      <w:r w:rsidRPr="00CE0282">
        <w:rPr>
          <w:rStyle w:val="markedcontent"/>
          <w:rFonts w:ascii="Arial" w:hAnsi="Arial" w:cs="Arial"/>
        </w:rPr>
        <w:t>satisfacción de las demandas de la población, se clasifican en sectoriales, regionales,</w:t>
      </w:r>
      <w:r w:rsidRPr="00CE0282">
        <w:rPr>
          <w:rFonts w:ascii="Arial" w:hAnsi="Arial" w:cs="Arial"/>
        </w:rPr>
        <w:t xml:space="preserve"> </w:t>
      </w:r>
      <w:r w:rsidRPr="00CE0282">
        <w:rPr>
          <w:rStyle w:val="markedcontent"/>
          <w:rFonts w:ascii="Arial" w:hAnsi="Arial" w:cs="Arial"/>
        </w:rPr>
        <w:t>metropolitanas, institucionales y especiales.</w:t>
      </w:r>
    </w:p>
    <w:p w14:paraId="008C6C15" w14:textId="77777777" w:rsidR="003F7814" w:rsidRDefault="00311AC6" w:rsidP="003F7814">
      <w:pPr>
        <w:pStyle w:val="Sinespaciado"/>
        <w:numPr>
          <w:ilvl w:val="0"/>
          <w:numId w:val="13"/>
        </w:numPr>
        <w:spacing w:line="360" w:lineRule="auto"/>
        <w:jc w:val="both"/>
        <w:rPr>
          <w:rFonts w:ascii="Arial" w:hAnsi="Arial" w:cs="Arial"/>
        </w:rPr>
      </w:pPr>
      <w:r w:rsidRPr="00CE0282">
        <w:rPr>
          <w:rStyle w:val="markedcontent"/>
          <w:rFonts w:ascii="Arial" w:hAnsi="Arial" w:cs="Arial"/>
          <w:b/>
          <w:bCs/>
        </w:rPr>
        <w:t>Proyectos Operativos:</w:t>
      </w:r>
      <w:r w:rsidRPr="00CE0282">
        <w:rPr>
          <w:rStyle w:val="markedcontent"/>
          <w:rFonts w:ascii="Arial" w:hAnsi="Arial" w:cs="Arial"/>
        </w:rPr>
        <w:t xml:space="preserve"> Categoría programática que permite organizar, en forma</w:t>
      </w:r>
      <w:r w:rsidRPr="00CE0282">
        <w:rPr>
          <w:rFonts w:ascii="Arial" w:hAnsi="Arial" w:cs="Arial"/>
        </w:rPr>
        <w:t xml:space="preserve"> </w:t>
      </w:r>
      <w:r w:rsidRPr="00CE0282">
        <w:rPr>
          <w:rStyle w:val="markedcontent"/>
          <w:rFonts w:ascii="Arial" w:hAnsi="Arial" w:cs="Arial"/>
        </w:rPr>
        <w:t xml:space="preserve">representativa y </w:t>
      </w:r>
      <w:r w:rsidR="00DB195E" w:rsidRPr="00CE0282">
        <w:rPr>
          <w:rStyle w:val="markedcontent"/>
          <w:rFonts w:ascii="Arial" w:hAnsi="Arial" w:cs="Arial"/>
        </w:rPr>
        <w:t>homogénea</w:t>
      </w:r>
      <w:r w:rsidRPr="00CE0282">
        <w:rPr>
          <w:rStyle w:val="markedcontent"/>
          <w:rFonts w:ascii="Arial" w:hAnsi="Arial" w:cs="Arial"/>
        </w:rPr>
        <w:t>, las asignaciones de recursos.</w:t>
      </w:r>
    </w:p>
    <w:p w14:paraId="1E5FC141" w14:textId="77777777" w:rsidR="003F7814" w:rsidRDefault="00311AC6" w:rsidP="000B3B5B">
      <w:pPr>
        <w:pStyle w:val="Sinespaciado"/>
        <w:numPr>
          <w:ilvl w:val="0"/>
          <w:numId w:val="13"/>
        </w:numPr>
        <w:spacing w:line="360" w:lineRule="auto"/>
        <w:jc w:val="both"/>
        <w:rPr>
          <w:rFonts w:ascii="Arial" w:hAnsi="Arial" w:cs="Arial"/>
        </w:rPr>
      </w:pPr>
      <w:r w:rsidRPr="003F7814">
        <w:rPr>
          <w:rStyle w:val="markedcontent"/>
          <w:rFonts w:ascii="Arial" w:hAnsi="Arial" w:cs="Arial"/>
          <w:b/>
          <w:bCs/>
        </w:rPr>
        <w:lastRenderedPageBreak/>
        <w:t>Sistema de Evaluación del Desempeño Municipal (SEDM):</w:t>
      </w:r>
      <w:r w:rsidRPr="003F7814">
        <w:rPr>
          <w:rStyle w:val="markedcontent"/>
          <w:rFonts w:ascii="Arial" w:hAnsi="Arial" w:cs="Arial"/>
        </w:rPr>
        <w:t xml:space="preserve"> Herramienta para dar seguimiento</w:t>
      </w:r>
      <w:r w:rsidRPr="003F7814">
        <w:rPr>
          <w:rFonts w:ascii="Arial" w:hAnsi="Arial" w:cs="Arial"/>
        </w:rPr>
        <w:t xml:space="preserve"> </w:t>
      </w:r>
      <w:r w:rsidRPr="003F7814">
        <w:rPr>
          <w:rStyle w:val="markedcontent"/>
          <w:rFonts w:ascii="Arial" w:hAnsi="Arial" w:cs="Arial"/>
        </w:rPr>
        <w:t>y evaluación a los planes y programas de la Administración Pública Municipal, para la toma de</w:t>
      </w:r>
      <w:r w:rsidRPr="003F7814">
        <w:rPr>
          <w:rFonts w:ascii="Arial" w:hAnsi="Arial" w:cs="Arial"/>
        </w:rPr>
        <w:t xml:space="preserve"> </w:t>
      </w:r>
      <w:r w:rsidRPr="003F7814">
        <w:rPr>
          <w:rStyle w:val="markedcontent"/>
          <w:rFonts w:ascii="Arial" w:hAnsi="Arial" w:cs="Arial"/>
        </w:rPr>
        <w:t>decisiones.</w:t>
      </w:r>
    </w:p>
    <w:p w14:paraId="3A7208AF" w14:textId="4910A391" w:rsidR="00311AC6" w:rsidRPr="003F7814" w:rsidRDefault="00311AC6" w:rsidP="000B3B5B">
      <w:pPr>
        <w:pStyle w:val="Sinespaciado"/>
        <w:numPr>
          <w:ilvl w:val="0"/>
          <w:numId w:val="13"/>
        </w:numPr>
        <w:spacing w:line="360" w:lineRule="auto"/>
        <w:jc w:val="both"/>
        <w:rPr>
          <w:rStyle w:val="markedcontent"/>
          <w:rFonts w:ascii="Arial" w:hAnsi="Arial" w:cs="Arial"/>
        </w:rPr>
      </w:pPr>
      <w:r w:rsidRPr="003F7814">
        <w:rPr>
          <w:rStyle w:val="markedcontent"/>
          <w:rFonts w:ascii="Arial" w:hAnsi="Arial" w:cs="Arial"/>
          <w:b/>
          <w:bCs/>
        </w:rPr>
        <w:t>Unidad Administrativa:</w:t>
      </w:r>
      <w:r w:rsidRPr="003F7814">
        <w:rPr>
          <w:rStyle w:val="markedcontent"/>
          <w:rFonts w:ascii="Arial" w:hAnsi="Arial" w:cs="Arial"/>
        </w:rPr>
        <w:t xml:space="preserve"> Las direcciones generales, direcciones de área, subdirecciones y</w:t>
      </w:r>
      <w:r w:rsidRPr="003F7814">
        <w:rPr>
          <w:rFonts w:ascii="Arial" w:hAnsi="Arial" w:cs="Arial"/>
        </w:rPr>
        <w:t xml:space="preserve"> </w:t>
      </w:r>
      <w:r w:rsidRPr="003F7814">
        <w:rPr>
          <w:rStyle w:val="markedcontent"/>
          <w:rFonts w:ascii="Arial" w:hAnsi="Arial" w:cs="Arial"/>
        </w:rPr>
        <w:t>jefaturas de departamento de la Administración Pública Municipal.</w:t>
      </w:r>
    </w:p>
    <w:bookmarkEnd w:id="1"/>
    <w:p w14:paraId="43C3EB14" w14:textId="77777777" w:rsidR="00311AC6" w:rsidRPr="000B1376" w:rsidRDefault="00311AC6" w:rsidP="000B3B5B">
      <w:pPr>
        <w:pStyle w:val="Sinespaciado"/>
        <w:spacing w:line="360" w:lineRule="auto"/>
        <w:jc w:val="both"/>
        <w:rPr>
          <w:rStyle w:val="markedcontent"/>
          <w:rFonts w:ascii="Arial" w:hAnsi="Arial" w:cs="Arial"/>
        </w:rPr>
      </w:pPr>
    </w:p>
    <w:p w14:paraId="3F076C78" w14:textId="47839A80" w:rsidR="00311AC6" w:rsidRPr="000B1376" w:rsidRDefault="00311AC6" w:rsidP="000B3B5B">
      <w:pPr>
        <w:pStyle w:val="Sinespaciado"/>
        <w:spacing w:line="360" w:lineRule="auto"/>
        <w:jc w:val="both"/>
        <w:rPr>
          <w:rStyle w:val="markedcontent"/>
          <w:rFonts w:ascii="Arial" w:hAnsi="Arial" w:cs="Arial"/>
        </w:rPr>
      </w:pPr>
      <w:r w:rsidRPr="000B1376">
        <w:rPr>
          <w:rStyle w:val="markedcontent"/>
          <w:rFonts w:ascii="Arial" w:hAnsi="Arial" w:cs="Arial"/>
          <w:b/>
          <w:bCs/>
        </w:rPr>
        <w:t>CUARTO.</w:t>
      </w:r>
      <w:r w:rsidR="003F7814">
        <w:rPr>
          <w:rStyle w:val="markedcontent"/>
          <w:rFonts w:ascii="Arial" w:hAnsi="Arial" w:cs="Arial"/>
        </w:rPr>
        <w:t xml:space="preserve"> </w:t>
      </w:r>
      <w:r w:rsidRPr="000B1376">
        <w:rPr>
          <w:rStyle w:val="markedcontent"/>
          <w:rFonts w:ascii="Arial" w:hAnsi="Arial" w:cs="Arial"/>
        </w:rPr>
        <w:t xml:space="preserve">La interpretación de los presentes lineamientos para la implementación del SEDM, corresponde a la </w:t>
      </w:r>
      <w:r w:rsidR="003F7814">
        <w:rPr>
          <w:rStyle w:val="markedcontent"/>
          <w:rFonts w:ascii="Arial" w:hAnsi="Arial" w:cs="Arial"/>
        </w:rPr>
        <w:t>Dirección de Planeación.</w:t>
      </w:r>
    </w:p>
    <w:p w14:paraId="1AD8FAA8" w14:textId="77777777" w:rsidR="00311AC6" w:rsidRPr="000B1376" w:rsidRDefault="00311AC6" w:rsidP="000B3B5B">
      <w:pPr>
        <w:pStyle w:val="Sinespaciado"/>
        <w:spacing w:line="360" w:lineRule="auto"/>
        <w:jc w:val="both"/>
        <w:rPr>
          <w:rStyle w:val="markedcontent"/>
          <w:rFonts w:ascii="Arial" w:hAnsi="Arial" w:cs="Arial"/>
        </w:rPr>
      </w:pPr>
    </w:p>
    <w:p w14:paraId="1114C850" w14:textId="71DF0E14" w:rsidR="00311AC6" w:rsidRPr="000B1376" w:rsidRDefault="00311AC6" w:rsidP="000B3B5B">
      <w:pPr>
        <w:pStyle w:val="Sinespaciado"/>
        <w:spacing w:line="360" w:lineRule="auto"/>
        <w:jc w:val="both"/>
        <w:rPr>
          <w:rStyle w:val="markedcontent"/>
          <w:rFonts w:ascii="Arial" w:hAnsi="Arial" w:cs="Arial"/>
        </w:rPr>
      </w:pPr>
      <w:r w:rsidRPr="000B1376">
        <w:rPr>
          <w:rStyle w:val="markedcontent"/>
          <w:rFonts w:ascii="Arial" w:hAnsi="Arial" w:cs="Arial"/>
          <w:b/>
          <w:bCs/>
        </w:rPr>
        <w:t>QUINTO.</w:t>
      </w:r>
      <w:r w:rsidR="003F7814">
        <w:rPr>
          <w:rStyle w:val="markedcontent"/>
          <w:rFonts w:ascii="Arial" w:hAnsi="Arial" w:cs="Arial"/>
        </w:rPr>
        <w:t xml:space="preserve"> </w:t>
      </w:r>
      <w:r w:rsidRPr="000B1376">
        <w:rPr>
          <w:rStyle w:val="markedcontent"/>
          <w:rFonts w:ascii="Arial" w:hAnsi="Arial" w:cs="Arial"/>
        </w:rPr>
        <w:t>El PbR, deberá alinearse a los objetivos y estrategias contenidos en el PMD, así como de los programas que de ellos se emanen.</w:t>
      </w:r>
    </w:p>
    <w:p w14:paraId="65557143" w14:textId="77777777" w:rsidR="00311AC6" w:rsidRPr="000B1376" w:rsidRDefault="00311AC6" w:rsidP="000B3B5B">
      <w:pPr>
        <w:pStyle w:val="Sinespaciado"/>
        <w:spacing w:line="360" w:lineRule="auto"/>
        <w:jc w:val="both"/>
        <w:rPr>
          <w:rStyle w:val="markedcontent"/>
          <w:rFonts w:ascii="Arial" w:hAnsi="Arial" w:cs="Arial"/>
        </w:rPr>
      </w:pPr>
    </w:p>
    <w:p w14:paraId="19E70D21" w14:textId="71D11688" w:rsidR="00311AC6" w:rsidRPr="000B1376" w:rsidRDefault="00311AC6" w:rsidP="000B3B5B">
      <w:pPr>
        <w:pStyle w:val="Sinespaciado"/>
        <w:spacing w:line="360" w:lineRule="auto"/>
        <w:jc w:val="both"/>
        <w:rPr>
          <w:rStyle w:val="markedcontent"/>
          <w:rFonts w:ascii="Arial" w:hAnsi="Arial" w:cs="Arial"/>
        </w:rPr>
      </w:pPr>
      <w:r w:rsidRPr="000B1376">
        <w:rPr>
          <w:rStyle w:val="markedcontent"/>
          <w:rFonts w:ascii="Arial" w:hAnsi="Arial" w:cs="Arial"/>
          <w:b/>
          <w:bCs/>
        </w:rPr>
        <w:t>S</w:t>
      </w:r>
      <w:r w:rsidR="00B76F6F" w:rsidRPr="000B1376">
        <w:rPr>
          <w:rStyle w:val="markedcontent"/>
          <w:rFonts w:ascii="Arial" w:hAnsi="Arial" w:cs="Arial"/>
          <w:b/>
          <w:bCs/>
        </w:rPr>
        <w:t>E</w:t>
      </w:r>
      <w:r w:rsidRPr="000B1376">
        <w:rPr>
          <w:rStyle w:val="markedcontent"/>
          <w:rFonts w:ascii="Arial" w:hAnsi="Arial" w:cs="Arial"/>
          <w:b/>
          <w:bCs/>
        </w:rPr>
        <w:t>XTO.</w:t>
      </w:r>
      <w:r w:rsidR="003F7814">
        <w:rPr>
          <w:rStyle w:val="markedcontent"/>
          <w:rFonts w:ascii="Arial" w:hAnsi="Arial" w:cs="Arial"/>
        </w:rPr>
        <w:t xml:space="preserve"> </w:t>
      </w:r>
      <w:r w:rsidRPr="000B1376">
        <w:rPr>
          <w:rStyle w:val="markedcontent"/>
          <w:rFonts w:ascii="Arial" w:hAnsi="Arial" w:cs="Arial"/>
        </w:rPr>
        <w:t xml:space="preserve">La programación y presupuestación del gasto público incluirá las acciones que deben realizar las </w:t>
      </w:r>
      <w:r w:rsidR="003F7814">
        <w:rPr>
          <w:rStyle w:val="markedcontent"/>
          <w:rFonts w:ascii="Arial" w:hAnsi="Arial" w:cs="Arial"/>
        </w:rPr>
        <w:t>Unidades Administrativas</w:t>
      </w:r>
      <w:r w:rsidRPr="000B1376">
        <w:rPr>
          <w:rStyle w:val="markedcontent"/>
          <w:rFonts w:ascii="Arial" w:hAnsi="Arial" w:cs="Arial"/>
        </w:rPr>
        <w:t xml:space="preserve"> Municipales para dar cumplimiento a los objetivos, metas y estrategias contenidos en el PMD y serán los indicadores estratégicos y de gestión contenidos en la MIR los determinantes para dar cumplimiento a esta acción.</w:t>
      </w:r>
    </w:p>
    <w:p w14:paraId="4FEF7325" w14:textId="77777777" w:rsidR="00311AC6" w:rsidRPr="000B1376" w:rsidRDefault="00311AC6" w:rsidP="000B3B5B">
      <w:pPr>
        <w:pStyle w:val="Sinespaciado"/>
        <w:spacing w:line="360" w:lineRule="auto"/>
        <w:jc w:val="both"/>
        <w:rPr>
          <w:rStyle w:val="markedcontent"/>
          <w:rFonts w:ascii="Arial" w:hAnsi="Arial" w:cs="Arial"/>
        </w:rPr>
      </w:pPr>
    </w:p>
    <w:p w14:paraId="30212936" w14:textId="2D9488E7" w:rsidR="00311AC6" w:rsidRPr="000B1376" w:rsidRDefault="00311AC6" w:rsidP="000B3B5B">
      <w:pPr>
        <w:pStyle w:val="Sinespaciado"/>
        <w:spacing w:line="360" w:lineRule="auto"/>
        <w:jc w:val="both"/>
        <w:rPr>
          <w:rStyle w:val="markedcontent"/>
          <w:rFonts w:ascii="Arial" w:hAnsi="Arial" w:cs="Arial"/>
        </w:rPr>
      </w:pPr>
      <w:r w:rsidRPr="000B1376">
        <w:rPr>
          <w:rStyle w:val="markedcontent"/>
          <w:rFonts w:ascii="Arial" w:hAnsi="Arial" w:cs="Arial"/>
          <w:b/>
          <w:bCs/>
        </w:rPr>
        <w:t>SÉPTIMO.</w:t>
      </w:r>
      <w:r w:rsidR="003F7814">
        <w:rPr>
          <w:rStyle w:val="markedcontent"/>
          <w:rFonts w:ascii="Arial" w:hAnsi="Arial" w:cs="Arial"/>
          <w:b/>
          <w:bCs/>
        </w:rPr>
        <w:t xml:space="preserve"> </w:t>
      </w:r>
      <w:r w:rsidRPr="000B1376">
        <w:rPr>
          <w:rStyle w:val="markedcontent"/>
          <w:rFonts w:ascii="Arial" w:hAnsi="Arial" w:cs="Arial"/>
        </w:rPr>
        <w:t>En la programación y presupuestación anual del gasto público, se tomará como referencia entre otros aspectos, la evaluación de los avances logrados en el cumplimiento de los objetivos, metas del PMD vigentes y los programas que emanan de él.</w:t>
      </w:r>
    </w:p>
    <w:p w14:paraId="0336BD22" w14:textId="77777777" w:rsidR="00311AC6" w:rsidRPr="000B1376" w:rsidRDefault="00311AC6" w:rsidP="000B3B5B">
      <w:pPr>
        <w:pStyle w:val="Sinespaciado"/>
        <w:spacing w:line="360" w:lineRule="auto"/>
        <w:jc w:val="both"/>
        <w:rPr>
          <w:rFonts w:ascii="Arial" w:hAnsi="Arial" w:cs="Arial"/>
        </w:rPr>
      </w:pPr>
    </w:p>
    <w:p w14:paraId="660283E3" w14:textId="6A01C89D" w:rsidR="00311AC6" w:rsidRPr="000B1376" w:rsidRDefault="00311AC6" w:rsidP="000B3B5B">
      <w:pPr>
        <w:pStyle w:val="Sinespaciado"/>
        <w:spacing w:line="360" w:lineRule="auto"/>
        <w:jc w:val="both"/>
        <w:rPr>
          <w:rFonts w:ascii="Arial" w:hAnsi="Arial" w:cs="Arial"/>
        </w:rPr>
      </w:pPr>
      <w:r w:rsidRPr="000B1376">
        <w:rPr>
          <w:rFonts w:ascii="Arial" w:hAnsi="Arial" w:cs="Arial"/>
          <w:b/>
          <w:bCs/>
        </w:rPr>
        <w:t>OCTAVO.</w:t>
      </w:r>
      <w:r w:rsidR="003F7814">
        <w:rPr>
          <w:rFonts w:ascii="Arial" w:hAnsi="Arial" w:cs="Arial"/>
          <w:b/>
          <w:bCs/>
        </w:rPr>
        <w:t xml:space="preserve"> </w:t>
      </w:r>
      <w:r w:rsidRPr="000B1376">
        <w:rPr>
          <w:rFonts w:ascii="Arial" w:hAnsi="Arial" w:cs="Arial"/>
        </w:rPr>
        <w:t xml:space="preserve">En la integración del </w:t>
      </w:r>
      <w:proofErr w:type="spellStart"/>
      <w:r w:rsidRPr="000B1376">
        <w:rPr>
          <w:rFonts w:ascii="Arial" w:hAnsi="Arial" w:cs="Arial"/>
        </w:rPr>
        <w:t>PbR</w:t>
      </w:r>
      <w:proofErr w:type="spellEnd"/>
      <w:r w:rsidRPr="000B1376">
        <w:rPr>
          <w:rFonts w:ascii="Arial" w:hAnsi="Arial" w:cs="Arial"/>
        </w:rPr>
        <w:t xml:space="preserve">, las </w:t>
      </w:r>
      <w:r w:rsidR="003F7814">
        <w:rPr>
          <w:rFonts w:ascii="Arial" w:hAnsi="Arial" w:cs="Arial"/>
        </w:rPr>
        <w:t>Unidades Administrativas</w:t>
      </w:r>
      <w:r w:rsidRPr="000B1376">
        <w:rPr>
          <w:rFonts w:ascii="Arial" w:hAnsi="Arial" w:cs="Arial"/>
        </w:rPr>
        <w:t xml:space="preserve"> se basarán en la estructura programática que se deriva del PMD; la cual podrá comprender las siguientes categorías: eje rector, </w:t>
      </w:r>
      <w:r w:rsidR="00DB195E" w:rsidRPr="000B1376">
        <w:rPr>
          <w:rFonts w:ascii="Arial" w:hAnsi="Arial" w:cs="Arial"/>
        </w:rPr>
        <w:t>sub-eje</w:t>
      </w:r>
      <w:r w:rsidRPr="000B1376">
        <w:rPr>
          <w:rFonts w:ascii="Arial" w:hAnsi="Arial" w:cs="Arial"/>
        </w:rPr>
        <w:t>, objetivos, estrategias transversales, líneas de acción y programa presupuestario.</w:t>
      </w:r>
    </w:p>
    <w:p w14:paraId="098A80B3" w14:textId="77777777" w:rsidR="00311AC6" w:rsidRPr="000B1376" w:rsidRDefault="00311AC6" w:rsidP="000B3B5B">
      <w:pPr>
        <w:pStyle w:val="Sinespaciado"/>
        <w:spacing w:line="360" w:lineRule="auto"/>
        <w:jc w:val="both"/>
        <w:rPr>
          <w:rFonts w:ascii="Arial" w:hAnsi="Arial" w:cs="Arial"/>
        </w:rPr>
      </w:pPr>
    </w:p>
    <w:p w14:paraId="2178065B" w14:textId="4E801F39" w:rsidR="00311AC6" w:rsidRPr="000B1376" w:rsidRDefault="00311AC6" w:rsidP="000B3B5B">
      <w:pPr>
        <w:pStyle w:val="Sinespaciado"/>
        <w:spacing w:line="360" w:lineRule="auto"/>
        <w:jc w:val="both"/>
        <w:rPr>
          <w:rFonts w:ascii="Arial" w:hAnsi="Arial" w:cs="Arial"/>
        </w:rPr>
      </w:pPr>
      <w:r w:rsidRPr="000B1376">
        <w:rPr>
          <w:rFonts w:ascii="Arial" w:hAnsi="Arial" w:cs="Arial"/>
          <w:b/>
          <w:bCs/>
        </w:rPr>
        <w:t>NOVENO.</w:t>
      </w:r>
      <w:r w:rsidR="00D50377">
        <w:rPr>
          <w:rFonts w:ascii="Arial" w:hAnsi="Arial" w:cs="Arial"/>
        </w:rPr>
        <w:t xml:space="preserve"> </w:t>
      </w:r>
      <w:r w:rsidRPr="000B1376">
        <w:rPr>
          <w:rFonts w:ascii="Arial" w:hAnsi="Arial" w:cs="Arial"/>
        </w:rPr>
        <w:t xml:space="preserve">A fin de conocer los resultados en el cumplimiento de objetivos y metas en la aplicación de los recursos públicos, se debe realizar la evaluación del desempeño a través </w:t>
      </w:r>
      <w:r w:rsidRPr="000B1376">
        <w:rPr>
          <w:rFonts w:ascii="Arial" w:hAnsi="Arial" w:cs="Arial"/>
        </w:rPr>
        <w:lastRenderedPageBreak/>
        <w:t xml:space="preserve">de indicadores estratégicos y de gestión, que permitan dimensionar los resultados alcanzados de cada ejercicio fiscal, en términos de eficacia, eficiencia, economía y calidad, los cuales serán la base para el funcionamiento del SEDM. La </w:t>
      </w:r>
      <w:r w:rsidR="00D50377">
        <w:rPr>
          <w:rFonts w:ascii="Arial" w:hAnsi="Arial" w:cs="Arial"/>
        </w:rPr>
        <w:t>Dirección de Planeación</w:t>
      </w:r>
      <w:r w:rsidRPr="000B1376">
        <w:rPr>
          <w:rFonts w:ascii="Arial" w:hAnsi="Arial" w:cs="Arial"/>
        </w:rPr>
        <w:t xml:space="preserve"> será la responsable de realizar esta evaluación, establecer la metodología a seguir, realizar el monitoreo periódico de los indicadores de desempeño y emitirá las recomendaciones correspondientes.</w:t>
      </w:r>
    </w:p>
    <w:p w14:paraId="149894CC" w14:textId="77777777" w:rsidR="00311AC6" w:rsidRPr="000B1376" w:rsidRDefault="00311AC6" w:rsidP="000B3B5B">
      <w:pPr>
        <w:pStyle w:val="Sinespaciado"/>
        <w:spacing w:line="360" w:lineRule="auto"/>
        <w:jc w:val="both"/>
        <w:rPr>
          <w:rFonts w:ascii="Arial" w:hAnsi="Arial" w:cs="Arial"/>
        </w:rPr>
      </w:pPr>
    </w:p>
    <w:p w14:paraId="3C911161" w14:textId="47E8C4C1" w:rsidR="00311AC6" w:rsidRPr="000B1376" w:rsidRDefault="00311AC6" w:rsidP="000B3B5B">
      <w:pPr>
        <w:pStyle w:val="Sinespaciado"/>
        <w:spacing w:line="360" w:lineRule="auto"/>
        <w:jc w:val="both"/>
        <w:rPr>
          <w:rFonts w:ascii="Arial" w:hAnsi="Arial" w:cs="Arial"/>
        </w:rPr>
      </w:pPr>
      <w:r w:rsidRPr="000B1376">
        <w:rPr>
          <w:rFonts w:ascii="Arial" w:hAnsi="Arial" w:cs="Arial"/>
          <w:b/>
          <w:bCs/>
        </w:rPr>
        <w:t>DÉCIMO.</w:t>
      </w:r>
      <w:r w:rsidR="00D50377">
        <w:rPr>
          <w:rFonts w:ascii="Arial" w:hAnsi="Arial" w:cs="Arial"/>
        </w:rPr>
        <w:t xml:space="preserve"> </w:t>
      </w:r>
      <w:r w:rsidRPr="000B1376">
        <w:rPr>
          <w:rFonts w:ascii="Arial" w:hAnsi="Arial" w:cs="Arial"/>
        </w:rPr>
        <w:t xml:space="preserve">En la formulación del Anteproyecto de Presupuesto de Egresos de cada ejercicio fiscal siguiente al que se concluye, las </w:t>
      </w:r>
      <w:r w:rsidR="00D50377">
        <w:rPr>
          <w:rFonts w:ascii="Arial" w:hAnsi="Arial" w:cs="Arial"/>
        </w:rPr>
        <w:t>unidades administrativas</w:t>
      </w:r>
      <w:r w:rsidRPr="000B1376">
        <w:rPr>
          <w:rFonts w:ascii="Arial" w:hAnsi="Arial" w:cs="Arial"/>
        </w:rPr>
        <w:t xml:space="preserve"> deberán utilizar la MML y vincular la asignación presupuestal con la MIR para la conformación de la información, con la cual se alimentará el SEDM, que se incluye en el marco de estos lineamientos, además de tomar como base los resultados del ejercicio presupuestal inmediato anterior.</w:t>
      </w:r>
    </w:p>
    <w:p w14:paraId="245483B7" w14:textId="77777777" w:rsidR="00311AC6" w:rsidRPr="000B1376" w:rsidRDefault="00311AC6" w:rsidP="000B3B5B">
      <w:pPr>
        <w:pStyle w:val="Sinespaciado"/>
        <w:spacing w:line="360" w:lineRule="auto"/>
        <w:jc w:val="both"/>
        <w:rPr>
          <w:rFonts w:ascii="Arial" w:hAnsi="Arial" w:cs="Arial"/>
        </w:rPr>
      </w:pPr>
    </w:p>
    <w:p w14:paraId="594DD646" w14:textId="34F28FC2" w:rsidR="00311AC6" w:rsidRPr="000B1376" w:rsidRDefault="00311AC6" w:rsidP="000B3B5B">
      <w:pPr>
        <w:pStyle w:val="Sinespaciado"/>
        <w:spacing w:line="360" w:lineRule="auto"/>
        <w:jc w:val="both"/>
        <w:rPr>
          <w:rFonts w:ascii="Arial" w:hAnsi="Arial" w:cs="Arial"/>
        </w:rPr>
      </w:pPr>
      <w:r w:rsidRPr="000B1376">
        <w:rPr>
          <w:rFonts w:ascii="Arial" w:hAnsi="Arial" w:cs="Arial"/>
          <w:b/>
          <w:bCs/>
        </w:rPr>
        <w:t>DÉCIMO PRIMERO.</w:t>
      </w:r>
      <w:r w:rsidRPr="000B1376">
        <w:rPr>
          <w:rFonts w:ascii="Arial" w:hAnsi="Arial" w:cs="Arial"/>
        </w:rPr>
        <w:t xml:space="preserve"> Los fondos y programas federales con incidencia en el territorio municipal realizarán Matrices de Indicadores para Resultados, las cuales deberán estar diseñadas bajo la Metodología del Marco Lógico.</w:t>
      </w:r>
    </w:p>
    <w:p w14:paraId="1A22309F" w14:textId="77777777" w:rsidR="00311AC6" w:rsidRPr="000B1376" w:rsidRDefault="00311AC6" w:rsidP="000B3B5B">
      <w:pPr>
        <w:pStyle w:val="Sinespaciado"/>
        <w:spacing w:line="360" w:lineRule="auto"/>
        <w:jc w:val="both"/>
        <w:rPr>
          <w:rFonts w:ascii="Arial" w:hAnsi="Arial" w:cs="Arial"/>
        </w:rPr>
      </w:pPr>
    </w:p>
    <w:p w14:paraId="2CAFFA89" w14:textId="68420074" w:rsidR="00311AC6" w:rsidRPr="000B1376" w:rsidRDefault="00311AC6" w:rsidP="000B3B5B">
      <w:pPr>
        <w:pStyle w:val="Sinespaciado"/>
        <w:spacing w:line="360" w:lineRule="auto"/>
        <w:jc w:val="both"/>
        <w:rPr>
          <w:rFonts w:ascii="Arial" w:hAnsi="Arial" w:cs="Arial"/>
        </w:rPr>
      </w:pPr>
      <w:r w:rsidRPr="000B1376">
        <w:rPr>
          <w:rFonts w:ascii="Arial" w:hAnsi="Arial" w:cs="Arial"/>
          <w:b/>
          <w:bCs/>
        </w:rPr>
        <w:t>DÉCIMO SEGUNDO.</w:t>
      </w:r>
      <w:r w:rsidR="00D50377">
        <w:rPr>
          <w:rFonts w:ascii="Arial" w:hAnsi="Arial" w:cs="Arial"/>
          <w:b/>
          <w:bCs/>
        </w:rPr>
        <w:t xml:space="preserve"> </w:t>
      </w:r>
      <w:r w:rsidRPr="000B1376">
        <w:rPr>
          <w:rFonts w:ascii="Arial" w:hAnsi="Arial" w:cs="Arial"/>
        </w:rPr>
        <w:t>La interpretación de los presentes lineamientos para la implementación del SED</w:t>
      </w:r>
      <w:r w:rsidR="00D50377">
        <w:rPr>
          <w:rFonts w:ascii="Arial" w:hAnsi="Arial" w:cs="Arial"/>
        </w:rPr>
        <w:t>M será resuelto por la Dirección de Planeación</w:t>
      </w:r>
      <w:r w:rsidRPr="000B1376">
        <w:rPr>
          <w:rFonts w:ascii="Arial" w:hAnsi="Arial" w:cs="Arial"/>
        </w:rPr>
        <w:t>.</w:t>
      </w:r>
    </w:p>
    <w:p w14:paraId="093D4CCA" w14:textId="77777777" w:rsidR="00D50377" w:rsidRDefault="00D50377" w:rsidP="000B3B5B">
      <w:pPr>
        <w:spacing w:line="360" w:lineRule="auto"/>
        <w:jc w:val="center"/>
        <w:rPr>
          <w:rFonts w:ascii="Arial" w:hAnsi="Arial" w:cs="Arial"/>
          <w:b/>
          <w:bCs/>
        </w:rPr>
      </w:pPr>
    </w:p>
    <w:p w14:paraId="5F74FD21" w14:textId="471845DF" w:rsidR="00244429" w:rsidRPr="000B1376" w:rsidRDefault="00244429" w:rsidP="00D50377">
      <w:pPr>
        <w:spacing w:after="0" w:line="240" w:lineRule="auto"/>
        <w:jc w:val="center"/>
        <w:rPr>
          <w:rFonts w:ascii="Arial" w:hAnsi="Arial" w:cs="Arial"/>
          <w:b/>
          <w:bCs/>
        </w:rPr>
      </w:pPr>
      <w:r w:rsidRPr="000B1376">
        <w:rPr>
          <w:rFonts w:ascii="Arial" w:hAnsi="Arial" w:cs="Arial"/>
          <w:b/>
          <w:bCs/>
        </w:rPr>
        <w:t xml:space="preserve">TÍTULO II </w:t>
      </w:r>
    </w:p>
    <w:p w14:paraId="1194D34F" w14:textId="74F1BB42" w:rsidR="00244429" w:rsidRPr="000B1376" w:rsidRDefault="00CE6947" w:rsidP="00D50377">
      <w:pPr>
        <w:spacing w:after="0" w:line="240" w:lineRule="auto"/>
        <w:jc w:val="center"/>
        <w:rPr>
          <w:rFonts w:ascii="Arial" w:hAnsi="Arial" w:cs="Arial"/>
        </w:rPr>
      </w:pPr>
      <w:r w:rsidRPr="000B1376">
        <w:rPr>
          <w:rFonts w:ascii="Arial" w:hAnsi="Arial" w:cs="Arial"/>
        </w:rPr>
        <w:t>Sistema de Evaluación del Desempeño Municipal</w:t>
      </w:r>
    </w:p>
    <w:p w14:paraId="12631034" w14:textId="77777777" w:rsidR="00D50377" w:rsidRDefault="00D50377" w:rsidP="00D50377">
      <w:pPr>
        <w:spacing w:after="0" w:line="240" w:lineRule="auto"/>
        <w:jc w:val="center"/>
        <w:rPr>
          <w:rFonts w:ascii="Arial" w:hAnsi="Arial" w:cs="Arial"/>
          <w:b/>
          <w:bCs/>
        </w:rPr>
      </w:pPr>
    </w:p>
    <w:p w14:paraId="2951FBB9" w14:textId="756DDA77" w:rsidR="00244429" w:rsidRPr="000B1376" w:rsidRDefault="00244429" w:rsidP="00D50377">
      <w:pPr>
        <w:spacing w:after="0" w:line="240" w:lineRule="auto"/>
        <w:jc w:val="center"/>
        <w:rPr>
          <w:rFonts w:ascii="Arial" w:hAnsi="Arial" w:cs="Arial"/>
          <w:b/>
          <w:bCs/>
        </w:rPr>
      </w:pPr>
      <w:r w:rsidRPr="000B1376">
        <w:rPr>
          <w:rFonts w:ascii="Arial" w:hAnsi="Arial" w:cs="Arial"/>
          <w:b/>
          <w:bCs/>
        </w:rPr>
        <w:t>CAPÍTULO I</w:t>
      </w:r>
    </w:p>
    <w:p w14:paraId="1AE30072" w14:textId="1889638C" w:rsidR="00244429" w:rsidRPr="000B1376" w:rsidRDefault="00244429" w:rsidP="00D50377">
      <w:pPr>
        <w:spacing w:after="0" w:line="240" w:lineRule="auto"/>
        <w:jc w:val="center"/>
        <w:rPr>
          <w:rFonts w:ascii="Arial" w:hAnsi="Arial" w:cs="Arial"/>
        </w:rPr>
      </w:pPr>
      <w:r w:rsidRPr="000B1376">
        <w:rPr>
          <w:rFonts w:ascii="Arial" w:hAnsi="Arial" w:cs="Arial"/>
          <w:b/>
          <w:bCs/>
        </w:rPr>
        <w:t xml:space="preserve"> </w:t>
      </w:r>
      <w:r w:rsidR="00CE6947" w:rsidRPr="000B1376">
        <w:rPr>
          <w:rFonts w:ascii="Arial" w:hAnsi="Arial" w:cs="Arial"/>
        </w:rPr>
        <w:t>Sistema de Evaluación del Desempeño Municipal</w:t>
      </w:r>
    </w:p>
    <w:p w14:paraId="0FBCDA45" w14:textId="77777777" w:rsidR="00D50377" w:rsidRDefault="00D50377" w:rsidP="000B3B5B">
      <w:pPr>
        <w:spacing w:line="360" w:lineRule="auto"/>
        <w:jc w:val="both"/>
        <w:rPr>
          <w:rFonts w:ascii="Arial" w:hAnsi="Arial" w:cs="Arial"/>
          <w:b/>
          <w:bCs/>
        </w:rPr>
      </w:pPr>
    </w:p>
    <w:p w14:paraId="27F42DB7" w14:textId="270305F7" w:rsidR="00244429" w:rsidRPr="000B1376" w:rsidRDefault="00B769BB" w:rsidP="000B3B5B">
      <w:pPr>
        <w:spacing w:line="360" w:lineRule="auto"/>
        <w:jc w:val="both"/>
        <w:rPr>
          <w:rFonts w:ascii="Arial" w:hAnsi="Arial" w:cs="Arial"/>
        </w:rPr>
      </w:pPr>
      <w:r>
        <w:rPr>
          <w:rFonts w:ascii="Arial" w:hAnsi="Arial" w:cs="Arial"/>
          <w:b/>
          <w:bCs/>
        </w:rPr>
        <w:t>DÉCIMO TERCERO</w:t>
      </w:r>
      <w:r w:rsidR="009E246D">
        <w:rPr>
          <w:rFonts w:ascii="Arial" w:hAnsi="Arial" w:cs="Arial"/>
          <w:b/>
          <w:bCs/>
        </w:rPr>
        <w:t xml:space="preserve">. </w:t>
      </w:r>
      <w:r w:rsidR="00244429" w:rsidRPr="000B1376">
        <w:rPr>
          <w:rFonts w:ascii="Arial" w:hAnsi="Arial" w:cs="Arial"/>
        </w:rPr>
        <w:t xml:space="preserve">El SEDM estará integrado por un Comité de Evaluación Municipal, el cual impulsará la Gestión para Resultados, así como el PbR con el objetivo de contar y proveer a las </w:t>
      </w:r>
      <w:r w:rsidR="009E246D">
        <w:rPr>
          <w:rFonts w:ascii="Arial" w:hAnsi="Arial" w:cs="Arial"/>
        </w:rPr>
        <w:t>Unidades Administrativas</w:t>
      </w:r>
      <w:r w:rsidR="00244429" w:rsidRPr="000B1376">
        <w:rPr>
          <w:rFonts w:ascii="Arial" w:hAnsi="Arial" w:cs="Arial"/>
        </w:rPr>
        <w:t xml:space="preserve"> Municipales responsables de las políticas públicas </w:t>
      </w:r>
      <w:r w:rsidR="00244429" w:rsidRPr="000B1376">
        <w:rPr>
          <w:rFonts w:ascii="Arial" w:hAnsi="Arial" w:cs="Arial"/>
        </w:rPr>
        <w:lastRenderedPageBreak/>
        <w:t xml:space="preserve">con información periódica sobre el cómo se utilizan los recursos asignados, avances, logros etc. </w:t>
      </w:r>
    </w:p>
    <w:p w14:paraId="3A6AE21F" w14:textId="172AA8A8" w:rsidR="00244429" w:rsidRPr="000B1376" w:rsidRDefault="00244429" w:rsidP="000B3B5B">
      <w:pPr>
        <w:spacing w:line="360" w:lineRule="auto"/>
        <w:jc w:val="both"/>
        <w:rPr>
          <w:rFonts w:ascii="Arial" w:hAnsi="Arial" w:cs="Arial"/>
        </w:rPr>
      </w:pPr>
      <w:r w:rsidRPr="000B1376">
        <w:rPr>
          <w:rFonts w:ascii="Arial" w:hAnsi="Arial" w:cs="Arial"/>
        </w:rPr>
        <w:t>El SEDM deberá contar con personal especializado y capacitado, siendo el área responsable del manejo y operación del SEDM la</w:t>
      </w:r>
      <w:r w:rsidR="009E246D">
        <w:rPr>
          <w:rFonts w:ascii="Arial" w:hAnsi="Arial" w:cs="Arial"/>
        </w:rPr>
        <w:t xml:space="preserve"> Dirección de Planeación</w:t>
      </w:r>
      <w:r w:rsidRPr="000B1376">
        <w:rPr>
          <w:rFonts w:ascii="Arial" w:hAnsi="Arial" w:cs="Arial"/>
        </w:rPr>
        <w:t xml:space="preserve"> trabajará de forma coordinada con los enlaces PbR, auditores y evaluadores externos. Además, promoviendo la participación ciudadana a través de los órganos consultivos conformados en el Municipio; la de Cabildo a través de sus miembros y la de los evaluados.</w:t>
      </w:r>
    </w:p>
    <w:p w14:paraId="61E4C3E2" w14:textId="77777777" w:rsidR="00244429" w:rsidRPr="000B1376" w:rsidRDefault="00244429" w:rsidP="000B3B5B">
      <w:pPr>
        <w:spacing w:line="360" w:lineRule="auto"/>
        <w:jc w:val="both"/>
        <w:rPr>
          <w:rFonts w:ascii="Arial" w:hAnsi="Arial" w:cs="Arial"/>
        </w:rPr>
      </w:pPr>
      <w:r w:rsidRPr="000B1376">
        <w:rPr>
          <w:rFonts w:ascii="Arial" w:hAnsi="Arial" w:cs="Arial"/>
        </w:rPr>
        <w:t>El SEDM presentará el proceso de recopilación y análisis continuo de la información, lo cual permitirá conocer el desempeño del presupuesto del municipio.</w:t>
      </w:r>
    </w:p>
    <w:p w14:paraId="203B947D" w14:textId="77777777" w:rsidR="00244429" w:rsidRPr="000B1376" w:rsidRDefault="00244429" w:rsidP="000B3B5B">
      <w:pPr>
        <w:spacing w:line="360" w:lineRule="auto"/>
        <w:jc w:val="both"/>
        <w:rPr>
          <w:rFonts w:ascii="Arial" w:hAnsi="Arial" w:cs="Arial"/>
        </w:rPr>
      </w:pPr>
      <w:r w:rsidRPr="000B1376">
        <w:rPr>
          <w:rFonts w:ascii="Arial" w:hAnsi="Arial" w:cs="Arial"/>
        </w:rPr>
        <w:t>El SEDM deberá contar con la información resultante de los indicadores de desempeño, de resultados, servicios y gestión de las evaluaciones y de los esquemas de recopilación y análisis de información de cada uno de los programas presupuestarios.</w:t>
      </w:r>
    </w:p>
    <w:p w14:paraId="452AB4B7" w14:textId="46AD281A" w:rsidR="00244429" w:rsidRPr="000B1376" w:rsidRDefault="00B769BB" w:rsidP="000B3B5B">
      <w:pPr>
        <w:spacing w:line="360" w:lineRule="auto"/>
        <w:jc w:val="both"/>
        <w:rPr>
          <w:rFonts w:ascii="Arial" w:hAnsi="Arial" w:cs="Arial"/>
        </w:rPr>
      </w:pPr>
      <w:r>
        <w:rPr>
          <w:rFonts w:ascii="Arial" w:hAnsi="Arial" w:cs="Arial"/>
          <w:b/>
        </w:rPr>
        <w:t>DÉCIMO CUARTO</w:t>
      </w:r>
      <w:r w:rsidR="00244429" w:rsidRPr="000B1376">
        <w:rPr>
          <w:rFonts w:ascii="Arial" w:hAnsi="Arial" w:cs="Arial"/>
          <w:b/>
        </w:rPr>
        <w:t>.</w:t>
      </w:r>
      <w:r w:rsidR="009E246D">
        <w:rPr>
          <w:rFonts w:ascii="Arial" w:hAnsi="Arial" w:cs="Arial"/>
          <w:b/>
        </w:rPr>
        <w:t xml:space="preserve"> </w:t>
      </w:r>
      <w:r w:rsidR="00244429" w:rsidRPr="000B1376">
        <w:rPr>
          <w:rFonts w:ascii="Arial" w:hAnsi="Arial" w:cs="Arial"/>
        </w:rPr>
        <w:t xml:space="preserve">Las funciones del SEDM serán las siguientes: </w:t>
      </w:r>
    </w:p>
    <w:p w14:paraId="1263B1AB" w14:textId="77777777" w:rsidR="00244429" w:rsidRPr="000B1376" w:rsidRDefault="00244429" w:rsidP="000B3B5B">
      <w:pPr>
        <w:pStyle w:val="Prrafodelista"/>
        <w:numPr>
          <w:ilvl w:val="0"/>
          <w:numId w:val="1"/>
        </w:numPr>
        <w:spacing w:line="360" w:lineRule="auto"/>
        <w:jc w:val="both"/>
        <w:rPr>
          <w:rFonts w:ascii="Arial" w:hAnsi="Arial" w:cs="Arial"/>
        </w:rPr>
      </w:pPr>
      <w:r w:rsidRPr="000B1376">
        <w:rPr>
          <w:rFonts w:ascii="Arial" w:hAnsi="Arial" w:cs="Arial"/>
        </w:rPr>
        <w:t>Por parte del comité:</w:t>
      </w:r>
    </w:p>
    <w:p w14:paraId="4268D2D7" w14:textId="77777777" w:rsidR="00244429" w:rsidRPr="000B1376" w:rsidRDefault="00244429" w:rsidP="000B3B5B">
      <w:pPr>
        <w:pStyle w:val="Prrafodelista"/>
        <w:numPr>
          <w:ilvl w:val="0"/>
          <w:numId w:val="2"/>
        </w:numPr>
        <w:spacing w:line="360" w:lineRule="auto"/>
        <w:jc w:val="both"/>
        <w:rPr>
          <w:rFonts w:ascii="Arial" w:hAnsi="Arial" w:cs="Arial"/>
        </w:rPr>
      </w:pPr>
      <w:r w:rsidRPr="000B1376">
        <w:rPr>
          <w:rFonts w:ascii="Arial" w:hAnsi="Arial" w:cs="Arial"/>
        </w:rPr>
        <w:t xml:space="preserve">Determinar el Marco Jurídico que regula el </w:t>
      </w:r>
      <w:proofErr w:type="spellStart"/>
      <w:r w:rsidRPr="000B1376">
        <w:rPr>
          <w:rFonts w:ascii="Arial" w:hAnsi="Arial" w:cs="Arial"/>
        </w:rPr>
        <w:t>PbR</w:t>
      </w:r>
      <w:proofErr w:type="spellEnd"/>
      <w:r w:rsidRPr="000B1376">
        <w:rPr>
          <w:rFonts w:ascii="Arial" w:hAnsi="Arial" w:cs="Arial"/>
        </w:rPr>
        <w:t xml:space="preserve"> y SEDM;</w:t>
      </w:r>
    </w:p>
    <w:p w14:paraId="4A6D4F82" w14:textId="77777777" w:rsidR="00244429" w:rsidRPr="000B1376" w:rsidRDefault="00244429" w:rsidP="000B3B5B">
      <w:pPr>
        <w:pStyle w:val="Prrafodelista"/>
        <w:numPr>
          <w:ilvl w:val="0"/>
          <w:numId w:val="2"/>
        </w:numPr>
        <w:spacing w:line="360" w:lineRule="auto"/>
        <w:jc w:val="both"/>
        <w:rPr>
          <w:rFonts w:ascii="Arial" w:hAnsi="Arial" w:cs="Arial"/>
        </w:rPr>
      </w:pPr>
      <w:r w:rsidRPr="000B1376">
        <w:rPr>
          <w:rFonts w:ascii="Arial" w:hAnsi="Arial" w:cs="Arial"/>
        </w:rPr>
        <w:t>Definir los fondos, programas presupuestarios que se incluirán en el PbR;</w:t>
      </w:r>
    </w:p>
    <w:p w14:paraId="5E8FFA0D" w14:textId="77777777" w:rsidR="00244429" w:rsidRPr="000B1376" w:rsidRDefault="00244429" w:rsidP="000B3B5B">
      <w:pPr>
        <w:pStyle w:val="Prrafodelista"/>
        <w:numPr>
          <w:ilvl w:val="0"/>
          <w:numId w:val="2"/>
        </w:numPr>
        <w:spacing w:line="360" w:lineRule="auto"/>
        <w:jc w:val="both"/>
        <w:rPr>
          <w:rFonts w:ascii="Arial" w:hAnsi="Arial" w:cs="Arial"/>
        </w:rPr>
      </w:pPr>
      <w:r w:rsidRPr="000B1376">
        <w:rPr>
          <w:rFonts w:ascii="Arial" w:hAnsi="Arial" w:cs="Arial"/>
        </w:rPr>
        <w:t>Sugerir la reasignación de los recursos a los objetivos estratégicos;</w:t>
      </w:r>
    </w:p>
    <w:p w14:paraId="5478BE08" w14:textId="77777777" w:rsidR="00244429" w:rsidRPr="000B1376" w:rsidRDefault="00244429" w:rsidP="000B3B5B">
      <w:pPr>
        <w:pStyle w:val="Prrafodelista"/>
        <w:numPr>
          <w:ilvl w:val="0"/>
          <w:numId w:val="2"/>
        </w:numPr>
        <w:spacing w:line="360" w:lineRule="auto"/>
        <w:jc w:val="both"/>
        <w:rPr>
          <w:rFonts w:ascii="Arial" w:hAnsi="Arial" w:cs="Arial"/>
        </w:rPr>
      </w:pPr>
      <w:r w:rsidRPr="000B1376">
        <w:rPr>
          <w:rFonts w:ascii="Arial" w:hAnsi="Arial" w:cs="Arial"/>
        </w:rPr>
        <w:t>Verificar las obligaciones derivadas de los presentes lineamientos;</w:t>
      </w:r>
    </w:p>
    <w:p w14:paraId="371F15AB" w14:textId="77777777" w:rsidR="00244429" w:rsidRPr="000B1376" w:rsidRDefault="00244429" w:rsidP="000B3B5B">
      <w:pPr>
        <w:pStyle w:val="Prrafodelista"/>
        <w:numPr>
          <w:ilvl w:val="0"/>
          <w:numId w:val="2"/>
        </w:numPr>
        <w:spacing w:line="360" w:lineRule="auto"/>
        <w:jc w:val="both"/>
        <w:rPr>
          <w:rFonts w:ascii="Arial" w:hAnsi="Arial" w:cs="Arial"/>
        </w:rPr>
      </w:pPr>
      <w:r w:rsidRPr="000B1376">
        <w:rPr>
          <w:rFonts w:ascii="Arial" w:hAnsi="Arial" w:cs="Arial"/>
        </w:rPr>
        <w:t>Promover acciones tendientes a corregir deficiencias u omisiones; y</w:t>
      </w:r>
    </w:p>
    <w:p w14:paraId="3E8F1604" w14:textId="77777777" w:rsidR="00244429" w:rsidRPr="000B1376" w:rsidRDefault="00244429" w:rsidP="000B3B5B">
      <w:pPr>
        <w:pStyle w:val="Prrafodelista"/>
        <w:numPr>
          <w:ilvl w:val="0"/>
          <w:numId w:val="2"/>
        </w:numPr>
        <w:spacing w:line="360" w:lineRule="auto"/>
        <w:jc w:val="both"/>
        <w:rPr>
          <w:rFonts w:ascii="Arial" w:hAnsi="Arial" w:cs="Arial"/>
        </w:rPr>
      </w:pPr>
      <w:r w:rsidRPr="000B1376">
        <w:rPr>
          <w:rFonts w:ascii="Arial" w:hAnsi="Arial" w:cs="Arial"/>
        </w:rPr>
        <w:t>Evaluar los resultados esperados de las políticas públicas</w:t>
      </w:r>
    </w:p>
    <w:p w14:paraId="431E4506" w14:textId="3BBD9E95" w:rsidR="00244429" w:rsidRPr="000B1376" w:rsidRDefault="00244429" w:rsidP="009E246D">
      <w:pPr>
        <w:pStyle w:val="Prrafodelista"/>
        <w:numPr>
          <w:ilvl w:val="0"/>
          <w:numId w:val="1"/>
        </w:numPr>
        <w:spacing w:line="360" w:lineRule="auto"/>
        <w:jc w:val="both"/>
        <w:rPr>
          <w:rFonts w:ascii="Arial" w:hAnsi="Arial" w:cs="Arial"/>
        </w:rPr>
      </w:pPr>
      <w:r w:rsidRPr="000B1376">
        <w:rPr>
          <w:rFonts w:ascii="Arial" w:hAnsi="Arial" w:cs="Arial"/>
        </w:rPr>
        <w:t xml:space="preserve">Por parte de la </w:t>
      </w:r>
      <w:r w:rsidR="009E246D">
        <w:rPr>
          <w:rFonts w:ascii="Arial" w:hAnsi="Arial" w:cs="Arial"/>
        </w:rPr>
        <w:t>Dirección de Planeación:</w:t>
      </w:r>
      <w:r w:rsidR="009E246D" w:rsidRPr="000B1376">
        <w:rPr>
          <w:rFonts w:ascii="Arial" w:hAnsi="Arial" w:cs="Arial"/>
        </w:rPr>
        <w:t xml:space="preserve"> </w:t>
      </w:r>
    </w:p>
    <w:p w14:paraId="7B4AC52D" w14:textId="77777777" w:rsidR="00244429" w:rsidRPr="000B1376" w:rsidRDefault="00244429" w:rsidP="000B3B5B">
      <w:pPr>
        <w:pStyle w:val="Prrafodelista"/>
        <w:numPr>
          <w:ilvl w:val="0"/>
          <w:numId w:val="3"/>
        </w:numPr>
        <w:spacing w:line="360" w:lineRule="auto"/>
        <w:jc w:val="both"/>
        <w:rPr>
          <w:rFonts w:ascii="Arial" w:hAnsi="Arial" w:cs="Arial"/>
        </w:rPr>
      </w:pPr>
      <w:r w:rsidRPr="000B1376">
        <w:rPr>
          <w:rFonts w:ascii="Arial" w:hAnsi="Arial" w:cs="Arial"/>
        </w:rPr>
        <w:t>Monitorear la ejecución de programas presupuestarios a través de indicadores de desempeño;</w:t>
      </w:r>
    </w:p>
    <w:p w14:paraId="7E7B52EB" w14:textId="77777777" w:rsidR="00244429" w:rsidRPr="000B1376" w:rsidRDefault="00244429" w:rsidP="000B3B5B">
      <w:pPr>
        <w:pStyle w:val="Prrafodelista"/>
        <w:numPr>
          <w:ilvl w:val="0"/>
          <w:numId w:val="3"/>
        </w:numPr>
        <w:spacing w:line="360" w:lineRule="auto"/>
        <w:jc w:val="both"/>
        <w:rPr>
          <w:rFonts w:ascii="Arial" w:hAnsi="Arial" w:cs="Arial"/>
        </w:rPr>
      </w:pPr>
      <w:r w:rsidRPr="000B1376">
        <w:rPr>
          <w:rFonts w:ascii="Arial" w:hAnsi="Arial" w:cs="Arial"/>
        </w:rPr>
        <w:t>Proponer, elaborar y ejecutar el PAE;</w:t>
      </w:r>
    </w:p>
    <w:p w14:paraId="5C290013" w14:textId="77777777" w:rsidR="00244429" w:rsidRPr="000B1376" w:rsidRDefault="00244429" w:rsidP="000B3B5B">
      <w:pPr>
        <w:pStyle w:val="Prrafodelista"/>
        <w:numPr>
          <w:ilvl w:val="0"/>
          <w:numId w:val="3"/>
        </w:numPr>
        <w:spacing w:line="360" w:lineRule="auto"/>
        <w:jc w:val="both"/>
        <w:rPr>
          <w:rFonts w:ascii="Arial" w:hAnsi="Arial" w:cs="Arial"/>
        </w:rPr>
      </w:pPr>
      <w:r w:rsidRPr="000B1376">
        <w:rPr>
          <w:rFonts w:ascii="Arial" w:hAnsi="Arial" w:cs="Arial"/>
        </w:rPr>
        <w:t>Establecer los mecanismos para la instrumentación de las mejoras derivadas del seguimiento;</w:t>
      </w:r>
    </w:p>
    <w:p w14:paraId="2BF4B8BD" w14:textId="77777777" w:rsidR="00244429" w:rsidRPr="000B1376" w:rsidRDefault="00244429" w:rsidP="000B3B5B">
      <w:pPr>
        <w:pStyle w:val="Prrafodelista"/>
        <w:numPr>
          <w:ilvl w:val="0"/>
          <w:numId w:val="3"/>
        </w:numPr>
        <w:spacing w:line="360" w:lineRule="auto"/>
        <w:jc w:val="both"/>
        <w:rPr>
          <w:rFonts w:ascii="Arial" w:hAnsi="Arial" w:cs="Arial"/>
        </w:rPr>
      </w:pPr>
      <w:r w:rsidRPr="000B1376">
        <w:rPr>
          <w:rFonts w:ascii="Arial" w:hAnsi="Arial" w:cs="Arial"/>
        </w:rPr>
        <w:lastRenderedPageBreak/>
        <w:t>Gestionar la información con diferentes niveles en la toma de decisiones; y</w:t>
      </w:r>
    </w:p>
    <w:p w14:paraId="665FEA59" w14:textId="77777777" w:rsidR="00244429" w:rsidRPr="000B1376" w:rsidRDefault="00244429" w:rsidP="000B3B5B">
      <w:pPr>
        <w:pStyle w:val="Prrafodelista"/>
        <w:numPr>
          <w:ilvl w:val="0"/>
          <w:numId w:val="3"/>
        </w:numPr>
        <w:spacing w:line="360" w:lineRule="auto"/>
        <w:jc w:val="both"/>
        <w:rPr>
          <w:rFonts w:ascii="Arial" w:hAnsi="Arial" w:cs="Arial"/>
        </w:rPr>
      </w:pPr>
      <w:r w:rsidRPr="000B1376">
        <w:rPr>
          <w:rFonts w:ascii="Arial" w:hAnsi="Arial" w:cs="Arial"/>
        </w:rPr>
        <w:t>Publicar los resultados de las evaluaciones a efecto de transparentar la información.</w:t>
      </w:r>
    </w:p>
    <w:p w14:paraId="200C3989" w14:textId="35F3B53E" w:rsidR="00244429" w:rsidRPr="000B1376" w:rsidRDefault="00244429" w:rsidP="000B3B5B">
      <w:pPr>
        <w:pStyle w:val="Prrafodelista"/>
        <w:numPr>
          <w:ilvl w:val="0"/>
          <w:numId w:val="1"/>
        </w:numPr>
        <w:spacing w:line="360" w:lineRule="auto"/>
        <w:jc w:val="both"/>
        <w:rPr>
          <w:rFonts w:ascii="Arial" w:hAnsi="Arial" w:cs="Arial"/>
        </w:rPr>
      </w:pPr>
      <w:r w:rsidRPr="000B1376">
        <w:rPr>
          <w:rFonts w:ascii="Arial" w:hAnsi="Arial" w:cs="Arial"/>
        </w:rPr>
        <w:t xml:space="preserve">Por parte del Comité y la </w:t>
      </w:r>
      <w:r w:rsidR="009E246D">
        <w:rPr>
          <w:rFonts w:ascii="Arial" w:hAnsi="Arial" w:cs="Arial"/>
        </w:rPr>
        <w:t>Dirección de Planeación, conjuntamente</w:t>
      </w:r>
      <w:r w:rsidRPr="000B1376">
        <w:rPr>
          <w:rFonts w:ascii="Arial" w:hAnsi="Arial" w:cs="Arial"/>
        </w:rPr>
        <w:t>:</w:t>
      </w:r>
    </w:p>
    <w:p w14:paraId="1D41DF6C" w14:textId="08041B9A" w:rsidR="00244429" w:rsidRPr="000B1376" w:rsidRDefault="00244429" w:rsidP="000B3B5B">
      <w:pPr>
        <w:pStyle w:val="Prrafodelista"/>
        <w:numPr>
          <w:ilvl w:val="0"/>
          <w:numId w:val="4"/>
        </w:numPr>
        <w:spacing w:line="360" w:lineRule="auto"/>
        <w:jc w:val="both"/>
        <w:rPr>
          <w:rFonts w:ascii="Arial" w:hAnsi="Arial" w:cs="Arial"/>
        </w:rPr>
      </w:pPr>
      <w:r w:rsidRPr="000B1376">
        <w:rPr>
          <w:rFonts w:ascii="Arial" w:hAnsi="Arial" w:cs="Arial"/>
        </w:rPr>
        <w:t xml:space="preserve">Establecer la metodología y estrategias para el control y evaluación del gasto público correspondiente a las </w:t>
      </w:r>
      <w:r w:rsidR="009E246D">
        <w:rPr>
          <w:rFonts w:ascii="Arial" w:hAnsi="Arial" w:cs="Arial"/>
        </w:rPr>
        <w:t>Unidades Administrativas</w:t>
      </w:r>
      <w:r w:rsidRPr="000B1376">
        <w:rPr>
          <w:rFonts w:ascii="Arial" w:hAnsi="Arial" w:cs="Arial"/>
        </w:rPr>
        <w:t>; y</w:t>
      </w:r>
    </w:p>
    <w:p w14:paraId="0324E929" w14:textId="77777777" w:rsidR="00244429" w:rsidRPr="000B1376" w:rsidRDefault="00244429" w:rsidP="000B3B5B">
      <w:pPr>
        <w:pStyle w:val="Prrafodelista"/>
        <w:numPr>
          <w:ilvl w:val="0"/>
          <w:numId w:val="4"/>
        </w:numPr>
        <w:spacing w:line="360" w:lineRule="auto"/>
        <w:jc w:val="both"/>
        <w:rPr>
          <w:rFonts w:ascii="Arial" w:hAnsi="Arial" w:cs="Arial"/>
        </w:rPr>
      </w:pPr>
      <w:r w:rsidRPr="000B1376">
        <w:rPr>
          <w:rFonts w:ascii="Arial" w:hAnsi="Arial" w:cs="Arial"/>
        </w:rPr>
        <w:t>Promover la eficiencia y eficacia en la aplicación de los recursos públicos de la Administración Pública Municipal.</w:t>
      </w:r>
    </w:p>
    <w:p w14:paraId="4CD54DBF" w14:textId="3E0B552D" w:rsidR="00244429" w:rsidRPr="000B1376" w:rsidRDefault="00244429" w:rsidP="000B3B5B">
      <w:pPr>
        <w:pStyle w:val="Prrafodelista"/>
        <w:numPr>
          <w:ilvl w:val="0"/>
          <w:numId w:val="1"/>
        </w:numPr>
        <w:spacing w:line="360" w:lineRule="auto"/>
        <w:jc w:val="both"/>
        <w:rPr>
          <w:rFonts w:ascii="Arial" w:hAnsi="Arial" w:cs="Arial"/>
        </w:rPr>
      </w:pPr>
      <w:r w:rsidRPr="000B1376">
        <w:rPr>
          <w:rFonts w:ascii="Arial" w:hAnsi="Arial" w:cs="Arial"/>
        </w:rPr>
        <w:t xml:space="preserve">Por parte de las </w:t>
      </w:r>
      <w:r w:rsidR="009E246D">
        <w:rPr>
          <w:rFonts w:ascii="Arial" w:hAnsi="Arial" w:cs="Arial"/>
        </w:rPr>
        <w:t>Unidades Administrativas</w:t>
      </w:r>
      <w:r w:rsidRPr="000B1376">
        <w:rPr>
          <w:rFonts w:ascii="Arial" w:hAnsi="Arial" w:cs="Arial"/>
        </w:rPr>
        <w:t>:</w:t>
      </w:r>
    </w:p>
    <w:p w14:paraId="5FF93D8E" w14:textId="77777777" w:rsidR="00244429" w:rsidRPr="000B1376" w:rsidRDefault="00244429" w:rsidP="000B3B5B">
      <w:pPr>
        <w:pStyle w:val="Prrafodelista"/>
        <w:numPr>
          <w:ilvl w:val="0"/>
          <w:numId w:val="5"/>
        </w:numPr>
        <w:spacing w:line="360" w:lineRule="auto"/>
        <w:jc w:val="both"/>
        <w:rPr>
          <w:rFonts w:ascii="Arial" w:hAnsi="Arial" w:cs="Arial"/>
        </w:rPr>
      </w:pPr>
      <w:r w:rsidRPr="000B1376">
        <w:rPr>
          <w:rFonts w:ascii="Arial" w:hAnsi="Arial" w:cs="Arial"/>
        </w:rPr>
        <w:t>Alinear sus objetivos con el PMD;</w:t>
      </w:r>
    </w:p>
    <w:p w14:paraId="77BB48A0" w14:textId="5CC684B3" w:rsidR="00244429" w:rsidRPr="000B1376" w:rsidRDefault="00244429" w:rsidP="000B3B5B">
      <w:pPr>
        <w:pStyle w:val="Prrafodelista"/>
        <w:numPr>
          <w:ilvl w:val="0"/>
          <w:numId w:val="5"/>
        </w:numPr>
        <w:spacing w:line="360" w:lineRule="auto"/>
        <w:jc w:val="both"/>
        <w:rPr>
          <w:rFonts w:ascii="Arial" w:hAnsi="Arial" w:cs="Arial"/>
        </w:rPr>
      </w:pPr>
      <w:r w:rsidRPr="000B1376">
        <w:rPr>
          <w:rFonts w:ascii="Arial" w:hAnsi="Arial" w:cs="Arial"/>
        </w:rPr>
        <w:t xml:space="preserve">Elaborar la MIR de cada programa presupuestario y definir los indicadores de desempeño bajo la supervisión de la </w:t>
      </w:r>
      <w:r w:rsidR="009E246D">
        <w:rPr>
          <w:rFonts w:ascii="Arial" w:hAnsi="Arial" w:cs="Arial"/>
        </w:rPr>
        <w:t>Dirección de Planeación</w:t>
      </w:r>
      <w:r w:rsidRPr="000B1376">
        <w:rPr>
          <w:rFonts w:ascii="Arial" w:hAnsi="Arial" w:cs="Arial"/>
        </w:rPr>
        <w:t>;</w:t>
      </w:r>
    </w:p>
    <w:p w14:paraId="66DE0C5F" w14:textId="77777777" w:rsidR="00244429" w:rsidRPr="000B1376" w:rsidRDefault="00244429" w:rsidP="000B3B5B">
      <w:pPr>
        <w:pStyle w:val="Prrafodelista"/>
        <w:numPr>
          <w:ilvl w:val="0"/>
          <w:numId w:val="5"/>
        </w:numPr>
        <w:spacing w:line="360" w:lineRule="auto"/>
        <w:jc w:val="both"/>
        <w:rPr>
          <w:rFonts w:ascii="Arial" w:hAnsi="Arial" w:cs="Arial"/>
        </w:rPr>
      </w:pPr>
      <w:r w:rsidRPr="000B1376">
        <w:rPr>
          <w:rFonts w:ascii="Arial" w:hAnsi="Arial" w:cs="Arial"/>
        </w:rPr>
        <w:t>Incorporar indicadores específicos que permitan evaluar la incidencia de los programas presupuestarios en la igualdad entre mujeres y hombres, la erradicación de la violencia contra las mujeres y de cualquier forma de discriminación; y</w:t>
      </w:r>
    </w:p>
    <w:p w14:paraId="23B0129B" w14:textId="6333EE0D" w:rsidR="00244429" w:rsidRPr="000B1376" w:rsidRDefault="00244429" w:rsidP="000B3B5B">
      <w:pPr>
        <w:pStyle w:val="Prrafodelista"/>
        <w:numPr>
          <w:ilvl w:val="0"/>
          <w:numId w:val="5"/>
        </w:numPr>
        <w:spacing w:line="360" w:lineRule="auto"/>
        <w:jc w:val="both"/>
        <w:rPr>
          <w:rFonts w:ascii="Arial" w:hAnsi="Arial" w:cs="Arial"/>
        </w:rPr>
      </w:pPr>
      <w:r w:rsidRPr="000B1376">
        <w:rPr>
          <w:rFonts w:ascii="Arial" w:hAnsi="Arial" w:cs="Arial"/>
        </w:rPr>
        <w:t>Implementar los aspectos susceptibles de mejora derivadas del seguimiento de las políticas públicas</w:t>
      </w:r>
    </w:p>
    <w:p w14:paraId="4017EED2" w14:textId="77777777" w:rsidR="009E246D" w:rsidRDefault="009E246D" w:rsidP="000B3B5B">
      <w:pPr>
        <w:spacing w:line="360" w:lineRule="auto"/>
        <w:jc w:val="center"/>
        <w:rPr>
          <w:rFonts w:ascii="Arial" w:hAnsi="Arial" w:cs="Arial"/>
          <w:b/>
        </w:rPr>
      </w:pPr>
    </w:p>
    <w:p w14:paraId="190426CD" w14:textId="46DDA536" w:rsidR="00244429" w:rsidRPr="000B1376" w:rsidRDefault="00244429" w:rsidP="009E246D">
      <w:pPr>
        <w:spacing w:after="0" w:line="240" w:lineRule="auto"/>
        <w:jc w:val="center"/>
        <w:rPr>
          <w:rFonts w:ascii="Arial" w:hAnsi="Arial" w:cs="Arial"/>
          <w:b/>
        </w:rPr>
      </w:pPr>
      <w:r w:rsidRPr="000B1376">
        <w:rPr>
          <w:rFonts w:ascii="Arial" w:hAnsi="Arial" w:cs="Arial"/>
          <w:b/>
        </w:rPr>
        <w:t>CAP</w:t>
      </w:r>
      <w:r w:rsidR="00CE6947" w:rsidRPr="000B1376">
        <w:rPr>
          <w:rFonts w:ascii="Arial" w:hAnsi="Arial" w:cs="Arial"/>
          <w:b/>
        </w:rPr>
        <w:t>Í</w:t>
      </w:r>
      <w:r w:rsidRPr="000B1376">
        <w:rPr>
          <w:rFonts w:ascii="Arial" w:hAnsi="Arial" w:cs="Arial"/>
          <w:b/>
        </w:rPr>
        <w:t>TULO II</w:t>
      </w:r>
    </w:p>
    <w:p w14:paraId="4F514A48" w14:textId="133D8DFD" w:rsidR="00244429" w:rsidRPr="000B1376" w:rsidRDefault="00CE6947" w:rsidP="009E246D">
      <w:pPr>
        <w:spacing w:after="0" w:line="240" w:lineRule="auto"/>
        <w:jc w:val="center"/>
        <w:rPr>
          <w:rFonts w:ascii="Arial" w:hAnsi="Arial" w:cs="Arial"/>
        </w:rPr>
      </w:pPr>
      <w:r w:rsidRPr="000B1376">
        <w:rPr>
          <w:rFonts w:ascii="Arial" w:hAnsi="Arial" w:cs="Arial"/>
        </w:rPr>
        <w:t>Comité De Evaluación Municipal.</w:t>
      </w:r>
    </w:p>
    <w:p w14:paraId="1C72FBB3" w14:textId="77777777" w:rsidR="009E246D" w:rsidRDefault="009E246D" w:rsidP="000B3B5B">
      <w:pPr>
        <w:spacing w:line="360" w:lineRule="auto"/>
        <w:jc w:val="both"/>
        <w:rPr>
          <w:rFonts w:ascii="Arial" w:hAnsi="Arial" w:cs="Arial"/>
          <w:b/>
        </w:rPr>
      </w:pPr>
    </w:p>
    <w:p w14:paraId="7C9B94C1" w14:textId="7375C65E" w:rsidR="00244429" w:rsidRPr="000B1376" w:rsidRDefault="00B769BB" w:rsidP="000B3B5B">
      <w:pPr>
        <w:spacing w:line="360" w:lineRule="auto"/>
        <w:jc w:val="both"/>
        <w:rPr>
          <w:rFonts w:ascii="Arial" w:hAnsi="Arial" w:cs="Arial"/>
        </w:rPr>
      </w:pPr>
      <w:r>
        <w:rPr>
          <w:rFonts w:ascii="Arial" w:hAnsi="Arial" w:cs="Arial"/>
          <w:b/>
        </w:rPr>
        <w:t>DÉCIMO QUINTO</w:t>
      </w:r>
      <w:r w:rsidR="00244429" w:rsidRPr="000B1376">
        <w:rPr>
          <w:rFonts w:ascii="Arial" w:hAnsi="Arial" w:cs="Arial"/>
        </w:rPr>
        <w:t xml:space="preserve">. El Comité tiene como objetivo </w:t>
      </w:r>
      <w:r w:rsidR="0004624C" w:rsidRPr="000B1376">
        <w:rPr>
          <w:rFonts w:ascii="Arial" w:hAnsi="Arial" w:cs="Arial"/>
        </w:rPr>
        <w:t xml:space="preserve">principal </w:t>
      </w:r>
      <w:r w:rsidR="00244429" w:rsidRPr="000B1376">
        <w:rPr>
          <w:rFonts w:ascii="Arial" w:hAnsi="Arial" w:cs="Arial"/>
        </w:rPr>
        <w:t>implementar los mecanismos necesarios para la operación de los resultados que se deriven de las evaluaciones realizadas en el Municipio.</w:t>
      </w:r>
    </w:p>
    <w:p w14:paraId="77A69FD4" w14:textId="1520C1AC" w:rsidR="00244429" w:rsidRPr="000B1376" w:rsidRDefault="00B769BB" w:rsidP="000B3B5B">
      <w:pPr>
        <w:spacing w:line="360" w:lineRule="auto"/>
        <w:jc w:val="both"/>
        <w:rPr>
          <w:rFonts w:ascii="Arial" w:hAnsi="Arial" w:cs="Arial"/>
        </w:rPr>
      </w:pPr>
      <w:r>
        <w:rPr>
          <w:rFonts w:ascii="Arial" w:hAnsi="Arial" w:cs="Arial"/>
          <w:b/>
        </w:rPr>
        <w:lastRenderedPageBreak/>
        <w:t>DÉCIMO SEXTO</w:t>
      </w:r>
      <w:r w:rsidR="00244429" w:rsidRPr="000B1376">
        <w:rPr>
          <w:rFonts w:ascii="Arial" w:hAnsi="Arial" w:cs="Arial"/>
          <w:b/>
        </w:rPr>
        <w:t>.</w:t>
      </w:r>
      <w:r w:rsidR="00244429" w:rsidRPr="000B1376">
        <w:rPr>
          <w:rFonts w:ascii="Arial" w:hAnsi="Arial" w:cs="Arial"/>
        </w:rPr>
        <w:t xml:space="preserve"> El Comité, además de las descritas en el DÉCIMO CUARTO de los presentes Lineamientos, tiene las siguientes funciones: </w:t>
      </w:r>
    </w:p>
    <w:p w14:paraId="4E4E81A0" w14:textId="77777777" w:rsidR="00244429" w:rsidRPr="000B1376" w:rsidRDefault="00244429" w:rsidP="000B3B5B">
      <w:pPr>
        <w:numPr>
          <w:ilvl w:val="0"/>
          <w:numId w:val="6"/>
        </w:numPr>
        <w:spacing w:line="360" w:lineRule="auto"/>
        <w:contextualSpacing/>
        <w:jc w:val="both"/>
        <w:rPr>
          <w:rFonts w:ascii="Arial" w:hAnsi="Arial" w:cs="Arial"/>
        </w:rPr>
      </w:pPr>
      <w:r w:rsidRPr="000B1376">
        <w:rPr>
          <w:rFonts w:ascii="Arial" w:hAnsi="Arial" w:cs="Arial"/>
        </w:rPr>
        <w:t>Coordinar los trabajos al interior de la Administración Pública Municipal relacionados con el SEDM;</w:t>
      </w:r>
    </w:p>
    <w:p w14:paraId="34CFA979" w14:textId="77777777" w:rsidR="00244429" w:rsidRPr="000B1376" w:rsidRDefault="00244429" w:rsidP="000B3B5B">
      <w:pPr>
        <w:numPr>
          <w:ilvl w:val="0"/>
          <w:numId w:val="6"/>
        </w:numPr>
        <w:spacing w:line="360" w:lineRule="auto"/>
        <w:contextualSpacing/>
        <w:jc w:val="both"/>
        <w:rPr>
          <w:rFonts w:ascii="Arial" w:hAnsi="Arial" w:cs="Arial"/>
        </w:rPr>
      </w:pPr>
      <w:r w:rsidRPr="000B1376">
        <w:rPr>
          <w:rFonts w:ascii="Arial" w:hAnsi="Arial" w:cs="Arial"/>
        </w:rPr>
        <w:t>Autorizar el Programa Anual de Evaluación y ordenar su publicación en el portal electrónico del Municipio a más tardar el último día hábil de abril del ejercicio fiscal en curso.</w:t>
      </w:r>
    </w:p>
    <w:p w14:paraId="1DA55256" w14:textId="77777777" w:rsidR="00244429" w:rsidRPr="000B1376" w:rsidRDefault="00244429" w:rsidP="000B3B5B">
      <w:pPr>
        <w:numPr>
          <w:ilvl w:val="0"/>
          <w:numId w:val="6"/>
        </w:numPr>
        <w:spacing w:line="360" w:lineRule="auto"/>
        <w:contextualSpacing/>
        <w:jc w:val="both"/>
        <w:rPr>
          <w:rFonts w:ascii="Arial" w:hAnsi="Arial" w:cs="Arial"/>
        </w:rPr>
      </w:pPr>
      <w:r w:rsidRPr="000B1376">
        <w:rPr>
          <w:rFonts w:ascii="Arial" w:hAnsi="Arial" w:cs="Arial"/>
        </w:rPr>
        <w:t>Implementar mecanismos que aseguren la adopción y operación de los resultados, hallazgos, valoraciones y recomendaciones de las evaluaciones que se apliquen;</w:t>
      </w:r>
    </w:p>
    <w:p w14:paraId="6A547CBD" w14:textId="77777777" w:rsidR="00244429" w:rsidRPr="000B1376" w:rsidRDefault="00244429" w:rsidP="000B3B5B">
      <w:pPr>
        <w:numPr>
          <w:ilvl w:val="0"/>
          <w:numId w:val="6"/>
        </w:numPr>
        <w:spacing w:line="360" w:lineRule="auto"/>
        <w:contextualSpacing/>
        <w:jc w:val="both"/>
        <w:rPr>
          <w:rFonts w:ascii="Arial" w:hAnsi="Arial" w:cs="Arial"/>
        </w:rPr>
      </w:pPr>
      <w:r w:rsidRPr="000B1376">
        <w:rPr>
          <w:rFonts w:ascii="Arial" w:hAnsi="Arial" w:cs="Arial"/>
        </w:rPr>
        <w:t>Analizar anualmente el informe de resultados de evaluaciones que se realicen y, en su caso, recomendar las medidas necesarias para proponer medidas tendientes a mejorar o corregir los procesos de evaluación.</w:t>
      </w:r>
    </w:p>
    <w:p w14:paraId="46425426" w14:textId="77777777" w:rsidR="00244429" w:rsidRPr="000B1376" w:rsidRDefault="00244429" w:rsidP="000B3B5B">
      <w:pPr>
        <w:numPr>
          <w:ilvl w:val="0"/>
          <w:numId w:val="6"/>
        </w:numPr>
        <w:spacing w:line="360" w:lineRule="auto"/>
        <w:contextualSpacing/>
        <w:jc w:val="both"/>
        <w:rPr>
          <w:rFonts w:ascii="Arial" w:hAnsi="Arial" w:cs="Arial"/>
        </w:rPr>
      </w:pPr>
      <w:r w:rsidRPr="000B1376">
        <w:rPr>
          <w:rFonts w:ascii="Arial" w:hAnsi="Arial" w:cs="Arial"/>
        </w:rPr>
        <w:t>Proponer, cuando se justifique, la creación de los programas presupuestarios;</w:t>
      </w:r>
    </w:p>
    <w:p w14:paraId="79A30873" w14:textId="77777777" w:rsidR="00244429" w:rsidRPr="000B1376" w:rsidRDefault="00244429" w:rsidP="000B3B5B">
      <w:pPr>
        <w:numPr>
          <w:ilvl w:val="0"/>
          <w:numId w:val="6"/>
        </w:numPr>
        <w:spacing w:line="360" w:lineRule="auto"/>
        <w:contextualSpacing/>
        <w:jc w:val="both"/>
        <w:rPr>
          <w:rFonts w:ascii="Arial" w:hAnsi="Arial" w:cs="Arial"/>
        </w:rPr>
      </w:pPr>
      <w:r w:rsidRPr="000B1376">
        <w:rPr>
          <w:rFonts w:ascii="Arial" w:hAnsi="Arial" w:cs="Arial"/>
        </w:rPr>
        <w:t>Dar seguimiento a las recomendaciones hechas a las evaluaciones;</w:t>
      </w:r>
    </w:p>
    <w:p w14:paraId="69E53895" w14:textId="77777777" w:rsidR="00F16145" w:rsidRDefault="00F16145" w:rsidP="000B3B5B">
      <w:pPr>
        <w:spacing w:line="360" w:lineRule="auto"/>
        <w:jc w:val="both"/>
        <w:rPr>
          <w:rFonts w:ascii="Arial" w:hAnsi="Arial" w:cs="Arial"/>
          <w:b/>
        </w:rPr>
      </w:pPr>
    </w:p>
    <w:p w14:paraId="7E880B06" w14:textId="58B3197A" w:rsidR="00244429" w:rsidRPr="000B1376" w:rsidRDefault="00244429" w:rsidP="000B3B5B">
      <w:pPr>
        <w:spacing w:line="360" w:lineRule="auto"/>
        <w:jc w:val="both"/>
        <w:rPr>
          <w:rFonts w:ascii="Arial" w:hAnsi="Arial" w:cs="Arial"/>
        </w:rPr>
      </w:pPr>
      <w:r w:rsidRPr="000B1376">
        <w:rPr>
          <w:rFonts w:ascii="Arial" w:hAnsi="Arial" w:cs="Arial"/>
          <w:b/>
        </w:rPr>
        <w:t xml:space="preserve">DÉCIMO </w:t>
      </w:r>
      <w:r w:rsidR="0004624C" w:rsidRPr="000B1376">
        <w:rPr>
          <w:rFonts w:ascii="Arial" w:hAnsi="Arial" w:cs="Arial"/>
          <w:b/>
        </w:rPr>
        <w:t>SÉPTIMO</w:t>
      </w:r>
      <w:r w:rsidR="0004624C" w:rsidRPr="000B1376" w:rsidDel="004202B5">
        <w:rPr>
          <w:rFonts w:ascii="Arial" w:hAnsi="Arial" w:cs="Arial"/>
        </w:rPr>
        <w:t>.</w:t>
      </w:r>
      <w:r w:rsidRPr="000B1376">
        <w:rPr>
          <w:rFonts w:ascii="Arial" w:hAnsi="Arial" w:cs="Arial"/>
        </w:rPr>
        <w:t xml:space="preserve"> - El Comité estará integrado por:</w:t>
      </w:r>
    </w:p>
    <w:p w14:paraId="441BF112" w14:textId="209E02F1" w:rsidR="00244429" w:rsidRPr="000B1376" w:rsidRDefault="00244429" w:rsidP="000B3B5B">
      <w:pPr>
        <w:numPr>
          <w:ilvl w:val="0"/>
          <w:numId w:val="7"/>
        </w:numPr>
        <w:spacing w:line="360" w:lineRule="auto"/>
        <w:contextualSpacing/>
        <w:jc w:val="both"/>
        <w:rPr>
          <w:rFonts w:ascii="Arial" w:hAnsi="Arial" w:cs="Arial"/>
        </w:rPr>
      </w:pPr>
      <w:r w:rsidRPr="000B1376">
        <w:rPr>
          <w:rFonts w:ascii="Arial" w:hAnsi="Arial" w:cs="Arial"/>
        </w:rPr>
        <w:t xml:space="preserve">Un </w:t>
      </w:r>
      <w:r w:rsidR="00DB195E" w:rsidRPr="000B1376">
        <w:rPr>
          <w:rFonts w:ascii="Arial" w:hAnsi="Arial" w:cs="Arial"/>
        </w:rPr>
        <w:t>presidente</w:t>
      </w:r>
      <w:r w:rsidR="00F16145">
        <w:rPr>
          <w:rFonts w:ascii="Arial" w:hAnsi="Arial" w:cs="Arial"/>
        </w:rPr>
        <w:t xml:space="preserve"> o presidenta</w:t>
      </w:r>
      <w:r w:rsidRPr="000B1376">
        <w:rPr>
          <w:rFonts w:ascii="Arial" w:hAnsi="Arial" w:cs="Arial"/>
        </w:rPr>
        <w:t xml:space="preserve">, que será el </w:t>
      </w:r>
      <w:r w:rsidR="00F16145">
        <w:rPr>
          <w:rFonts w:ascii="Arial" w:hAnsi="Arial" w:cs="Arial"/>
        </w:rPr>
        <w:t>P</w:t>
      </w:r>
      <w:r w:rsidR="00DB195E" w:rsidRPr="000B1376">
        <w:rPr>
          <w:rFonts w:ascii="Arial" w:hAnsi="Arial" w:cs="Arial"/>
        </w:rPr>
        <w:t>residente</w:t>
      </w:r>
      <w:r w:rsidR="00F16145">
        <w:rPr>
          <w:rFonts w:ascii="Arial" w:hAnsi="Arial" w:cs="Arial"/>
        </w:rPr>
        <w:t xml:space="preserve"> o Presidenta</w:t>
      </w:r>
      <w:r w:rsidRPr="000B1376">
        <w:rPr>
          <w:rFonts w:ascii="Arial" w:hAnsi="Arial" w:cs="Arial"/>
        </w:rPr>
        <w:t xml:space="preserve"> Municipal Constitucional;</w:t>
      </w:r>
    </w:p>
    <w:p w14:paraId="7EFC1E2C" w14:textId="5C9BCBE5" w:rsidR="00244429" w:rsidRPr="000B1376" w:rsidRDefault="00244429" w:rsidP="000B3B5B">
      <w:pPr>
        <w:numPr>
          <w:ilvl w:val="0"/>
          <w:numId w:val="7"/>
        </w:numPr>
        <w:spacing w:line="360" w:lineRule="auto"/>
        <w:contextualSpacing/>
        <w:jc w:val="both"/>
        <w:rPr>
          <w:rFonts w:ascii="Arial" w:hAnsi="Arial" w:cs="Arial"/>
        </w:rPr>
      </w:pPr>
      <w:r w:rsidRPr="000B1376">
        <w:rPr>
          <w:rFonts w:ascii="Arial" w:hAnsi="Arial" w:cs="Arial"/>
        </w:rPr>
        <w:t xml:space="preserve">Un </w:t>
      </w:r>
      <w:r w:rsidR="00DB195E" w:rsidRPr="000B1376">
        <w:rPr>
          <w:rFonts w:ascii="Arial" w:hAnsi="Arial" w:cs="Arial"/>
        </w:rPr>
        <w:t>secretario</w:t>
      </w:r>
      <w:r w:rsidR="004027D9">
        <w:rPr>
          <w:rFonts w:ascii="Arial" w:hAnsi="Arial" w:cs="Arial"/>
        </w:rPr>
        <w:t xml:space="preserve"> o secretaria ejecutiva, que será la persona servidora pública titular de la Dirección de Planeación Municipal</w:t>
      </w:r>
      <w:r w:rsidRPr="000B1376">
        <w:rPr>
          <w:rFonts w:ascii="Arial" w:hAnsi="Arial" w:cs="Arial"/>
        </w:rPr>
        <w:t>; y</w:t>
      </w:r>
    </w:p>
    <w:p w14:paraId="07F95AFA" w14:textId="77777777" w:rsidR="004027D9" w:rsidRDefault="00244429" w:rsidP="004027D9">
      <w:pPr>
        <w:numPr>
          <w:ilvl w:val="0"/>
          <w:numId w:val="7"/>
        </w:numPr>
        <w:spacing w:line="360" w:lineRule="auto"/>
        <w:contextualSpacing/>
        <w:jc w:val="both"/>
        <w:rPr>
          <w:rFonts w:ascii="Arial" w:hAnsi="Arial" w:cs="Arial"/>
        </w:rPr>
      </w:pPr>
      <w:r w:rsidRPr="000B1376">
        <w:rPr>
          <w:rFonts w:ascii="Arial" w:hAnsi="Arial" w:cs="Arial"/>
        </w:rPr>
        <w:t xml:space="preserve">Tres </w:t>
      </w:r>
      <w:r w:rsidR="00DB195E" w:rsidRPr="000B1376">
        <w:rPr>
          <w:rFonts w:ascii="Arial" w:hAnsi="Arial" w:cs="Arial"/>
        </w:rPr>
        <w:t>v</w:t>
      </w:r>
      <w:r w:rsidR="004027D9">
        <w:rPr>
          <w:rFonts w:ascii="Arial" w:hAnsi="Arial" w:cs="Arial"/>
        </w:rPr>
        <w:t>ocales, que serán las personas servidoras públicas titulares de la Tesorería Municipal, Oficialía Mayor, Contraloría Municipal y Unidad de Transparencia.</w:t>
      </w:r>
    </w:p>
    <w:p w14:paraId="0E7A9031" w14:textId="0423D209" w:rsidR="00244429" w:rsidRPr="000B1376" w:rsidRDefault="00244429" w:rsidP="004027D9">
      <w:pPr>
        <w:spacing w:line="360" w:lineRule="auto"/>
        <w:ind w:left="360"/>
        <w:contextualSpacing/>
        <w:jc w:val="both"/>
        <w:rPr>
          <w:rFonts w:ascii="Arial" w:hAnsi="Arial" w:cs="Arial"/>
        </w:rPr>
      </w:pPr>
      <w:r w:rsidRPr="000B1376">
        <w:rPr>
          <w:rFonts w:ascii="Arial" w:hAnsi="Arial" w:cs="Arial"/>
        </w:rPr>
        <w:t>Los Integrantes del Comité tendrán las facultades de voz y voto.</w:t>
      </w:r>
    </w:p>
    <w:p w14:paraId="0EFA4F37" w14:textId="6A2B7A00" w:rsidR="00244429" w:rsidRPr="000B1376" w:rsidRDefault="00244429" w:rsidP="000B3B5B">
      <w:pPr>
        <w:spacing w:line="360" w:lineRule="auto"/>
        <w:ind w:left="360"/>
        <w:jc w:val="both"/>
        <w:rPr>
          <w:rFonts w:ascii="Arial" w:hAnsi="Arial" w:cs="Arial"/>
        </w:rPr>
      </w:pPr>
      <w:r w:rsidRPr="000B1376">
        <w:rPr>
          <w:rFonts w:ascii="Arial" w:hAnsi="Arial" w:cs="Arial"/>
        </w:rPr>
        <w:t>A las Sesione</w:t>
      </w:r>
      <w:r w:rsidR="004027D9">
        <w:rPr>
          <w:rFonts w:ascii="Arial" w:hAnsi="Arial" w:cs="Arial"/>
        </w:rPr>
        <w:t>s del Comité podrán invitar a la</w:t>
      </w:r>
      <w:r w:rsidRPr="000B1376">
        <w:rPr>
          <w:rFonts w:ascii="Arial" w:hAnsi="Arial" w:cs="Arial"/>
        </w:rPr>
        <w:t>s</w:t>
      </w:r>
      <w:r w:rsidR="004027D9">
        <w:rPr>
          <w:rFonts w:ascii="Arial" w:hAnsi="Arial" w:cs="Arial"/>
        </w:rPr>
        <w:t xml:space="preserve"> personas servidoras pública</w:t>
      </w:r>
      <w:r w:rsidRPr="000B1376">
        <w:rPr>
          <w:rFonts w:ascii="Arial" w:hAnsi="Arial" w:cs="Arial"/>
        </w:rPr>
        <w:t>s que operan los programas/proyectos sujetos a la evaluación, los cuales contarán con derecho a voz.</w:t>
      </w:r>
    </w:p>
    <w:p w14:paraId="69007874" w14:textId="77777777" w:rsidR="0004624C" w:rsidRPr="000B1376" w:rsidRDefault="0004624C" w:rsidP="00A43061">
      <w:pPr>
        <w:spacing w:after="0" w:line="240" w:lineRule="auto"/>
        <w:ind w:left="357"/>
        <w:jc w:val="center"/>
        <w:rPr>
          <w:rFonts w:ascii="Arial" w:hAnsi="Arial" w:cs="Arial"/>
          <w:b/>
        </w:rPr>
      </w:pPr>
      <w:r w:rsidRPr="000B1376">
        <w:rPr>
          <w:rFonts w:ascii="Arial" w:hAnsi="Arial" w:cs="Arial"/>
          <w:b/>
        </w:rPr>
        <w:lastRenderedPageBreak/>
        <w:t>CAPITULO III</w:t>
      </w:r>
    </w:p>
    <w:p w14:paraId="5219F9AB" w14:textId="53346C02" w:rsidR="0004624C" w:rsidRPr="000B1376" w:rsidRDefault="00CE6947" w:rsidP="00A43061">
      <w:pPr>
        <w:spacing w:after="0" w:line="240" w:lineRule="auto"/>
        <w:ind w:left="357"/>
        <w:jc w:val="center"/>
        <w:rPr>
          <w:rFonts w:ascii="Arial" w:hAnsi="Arial" w:cs="Arial"/>
          <w:bCs/>
        </w:rPr>
      </w:pPr>
      <w:r w:rsidRPr="000B1376">
        <w:rPr>
          <w:rFonts w:ascii="Arial" w:hAnsi="Arial" w:cs="Arial"/>
          <w:bCs/>
        </w:rPr>
        <w:t>La Capacitación y Asesoría</w:t>
      </w:r>
    </w:p>
    <w:p w14:paraId="6F299CA0" w14:textId="77777777" w:rsidR="00A43061" w:rsidRDefault="00A43061" w:rsidP="000B3B5B">
      <w:pPr>
        <w:spacing w:line="360" w:lineRule="auto"/>
        <w:jc w:val="both"/>
        <w:rPr>
          <w:rFonts w:ascii="Arial" w:hAnsi="Arial" w:cs="Arial"/>
          <w:b/>
        </w:rPr>
      </w:pPr>
    </w:p>
    <w:p w14:paraId="498BF4CE" w14:textId="74F902A7" w:rsidR="0004624C" w:rsidRPr="000B1376" w:rsidRDefault="0004624C" w:rsidP="000B3B5B">
      <w:pPr>
        <w:spacing w:line="360" w:lineRule="auto"/>
        <w:jc w:val="both"/>
        <w:rPr>
          <w:rFonts w:ascii="Arial" w:hAnsi="Arial" w:cs="Arial"/>
        </w:rPr>
      </w:pPr>
      <w:r w:rsidRPr="000B1376">
        <w:rPr>
          <w:rFonts w:ascii="Arial" w:hAnsi="Arial" w:cs="Arial"/>
          <w:b/>
        </w:rPr>
        <w:t>DÉCIMO OCTAVO</w:t>
      </w:r>
      <w:r w:rsidR="00A43061">
        <w:rPr>
          <w:rFonts w:ascii="Arial" w:hAnsi="Arial" w:cs="Arial"/>
        </w:rPr>
        <w:t>.</w:t>
      </w:r>
      <w:r w:rsidRPr="000B1376">
        <w:rPr>
          <w:rFonts w:ascii="Arial" w:hAnsi="Arial" w:cs="Arial"/>
        </w:rPr>
        <w:t xml:space="preserve"> La </w:t>
      </w:r>
      <w:r w:rsidR="00A43061">
        <w:rPr>
          <w:rFonts w:ascii="Arial" w:hAnsi="Arial" w:cs="Arial"/>
        </w:rPr>
        <w:t>Dirección de Planeación</w:t>
      </w:r>
      <w:r w:rsidRPr="000B1376">
        <w:rPr>
          <w:rFonts w:ascii="Arial" w:hAnsi="Arial" w:cs="Arial"/>
        </w:rPr>
        <w:t xml:space="preserve"> será la instancia encargada de capacitar a l</w:t>
      </w:r>
      <w:r w:rsidR="00A43061">
        <w:rPr>
          <w:rFonts w:ascii="Arial" w:hAnsi="Arial" w:cs="Arial"/>
        </w:rPr>
        <w:t>as personas servidoras pública</w:t>
      </w:r>
      <w:r w:rsidRPr="000B1376">
        <w:rPr>
          <w:rFonts w:ascii="Arial" w:hAnsi="Arial" w:cs="Arial"/>
        </w:rPr>
        <w:t xml:space="preserve">s que intervengan en el proceso del </w:t>
      </w:r>
      <w:proofErr w:type="spellStart"/>
      <w:r w:rsidRPr="000B1376">
        <w:rPr>
          <w:rFonts w:ascii="Arial" w:hAnsi="Arial" w:cs="Arial"/>
        </w:rPr>
        <w:t>PbR</w:t>
      </w:r>
      <w:proofErr w:type="spellEnd"/>
      <w:r w:rsidRPr="000B1376">
        <w:rPr>
          <w:rFonts w:ascii="Arial" w:hAnsi="Arial" w:cs="Arial"/>
        </w:rPr>
        <w:t xml:space="preserve"> y SEDM, a través de presentaciones, talleres, cursos, diplomados y asesorías, según sean las necesidades.</w:t>
      </w:r>
    </w:p>
    <w:p w14:paraId="2025C1AE" w14:textId="77777777" w:rsidR="0004624C" w:rsidRPr="000B1376" w:rsidRDefault="0004624C" w:rsidP="000B3B5B">
      <w:pPr>
        <w:spacing w:line="360" w:lineRule="auto"/>
        <w:jc w:val="center"/>
        <w:rPr>
          <w:rFonts w:ascii="Arial" w:hAnsi="Arial" w:cs="Arial"/>
          <w:b/>
          <w:bCs/>
        </w:rPr>
      </w:pPr>
    </w:p>
    <w:p w14:paraId="679A6017" w14:textId="40A1F44B" w:rsidR="0004624C" w:rsidRPr="000B1376" w:rsidRDefault="0004624C" w:rsidP="00A43061">
      <w:pPr>
        <w:spacing w:after="0" w:line="240" w:lineRule="auto"/>
        <w:jc w:val="center"/>
        <w:rPr>
          <w:rFonts w:ascii="Arial" w:hAnsi="Arial" w:cs="Arial"/>
          <w:b/>
          <w:bCs/>
        </w:rPr>
      </w:pPr>
      <w:r w:rsidRPr="000B1376">
        <w:rPr>
          <w:rFonts w:ascii="Arial" w:hAnsi="Arial" w:cs="Arial"/>
          <w:b/>
          <w:bCs/>
        </w:rPr>
        <w:t>TITULO III</w:t>
      </w:r>
    </w:p>
    <w:p w14:paraId="28653D5B" w14:textId="170BF66C" w:rsidR="0004624C" w:rsidRPr="000B1376" w:rsidRDefault="00CE6947" w:rsidP="00A43061">
      <w:pPr>
        <w:spacing w:after="0" w:line="240" w:lineRule="auto"/>
        <w:jc w:val="center"/>
        <w:rPr>
          <w:rFonts w:ascii="Arial" w:hAnsi="Arial" w:cs="Arial"/>
          <w:bCs/>
        </w:rPr>
      </w:pPr>
      <w:r w:rsidRPr="000B1376">
        <w:rPr>
          <w:rFonts w:ascii="Arial" w:hAnsi="Arial" w:cs="Arial"/>
          <w:bCs/>
        </w:rPr>
        <w:t>Presupuesto</w:t>
      </w:r>
    </w:p>
    <w:p w14:paraId="4EEF8E38" w14:textId="77777777" w:rsidR="0004624C" w:rsidRPr="000B1376" w:rsidRDefault="0004624C" w:rsidP="00A43061">
      <w:pPr>
        <w:spacing w:after="0" w:line="240" w:lineRule="auto"/>
        <w:jc w:val="center"/>
        <w:rPr>
          <w:rFonts w:ascii="Arial" w:hAnsi="Arial" w:cs="Arial"/>
          <w:b/>
          <w:bCs/>
        </w:rPr>
      </w:pPr>
      <w:r w:rsidRPr="000B1376">
        <w:rPr>
          <w:rFonts w:ascii="Arial" w:hAnsi="Arial" w:cs="Arial"/>
          <w:b/>
          <w:bCs/>
        </w:rPr>
        <w:t>CAPITULO I</w:t>
      </w:r>
    </w:p>
    <w:p w14:paraId="164A7A92" w14:textId="0FE7B782" w:rsidR="00244429" w:rsidRDefault="00CE6947" w:rsidP="00A43061">
      <w:pPr>
        <w:spacing w:after="0" w:line="240" w:lineRule="auto"/>
        <w:jc w:val="center"/>
        <w:rPr>
          <w:rFonts w:ascii="Arial" w:hAnsi="Arial" w:cs="Arial"/>
          <w:bCs/>
        </w:rPr>
      </w:pPr>
      <w:r w:rsidRPr="000B1376">
        <w:rPr>
          <w:rFonts w:ascii="Arial" w:hAnsi="Arial" w:cs="Arial"/>
          <w:bCs/>
        </w:rPr>
        <w:t>Presupuesto Basado en Resultados</w:t>
      </w:r>
    </w:p>
    <w:p w14:paraId="4777AD00" w14:textId="77777777" w:rsidR="00A43061" w:rsidRPr="000B1376" w:rsidRDefault="00A43061" w:rsidP="000B3B5B">
      <w:pPr>
        <w:spacing w:line="360" w:lineRule="auto"/>
        <w:jc w:val="center"/>
        <w:rPr>
          <w:rFonts w:ascii="Arial" w:hAnsi="Arial" w:cs="Arial"/>
          <w:bCs/>
        </w:rPr>
      </w:pPr>
    </w:p>
    <w:p w14:paraId="15FF8A2E" w14:textId="6FDFC832" w:rsidR="0004624C" w:rsidRPr="000B1376" w:rsidRDefault="0004624C" w:rsidP="000B3B5B">
      <w:pPr>
        <w:spacing w:line="360" w:lineRule="auto"/>
        <w:jc w:val="both"/>
        <w:rPr>
          <w:rFonts w:ascii="Arial" w:hAnsi="Arial" w:cs="Arial"/>
        </w:rPr>
      </w:pPr>
      <w:r w:rsidRPr="000B1376">
        <w:rPr>
          <w:rFonts w:ascii="Arial" w:hAnsi="Arial" w:cs="Arial"/>
          <w:b/>
          <w:bCs/>
        </w:rPr>
        <w:t>DÉCIMO NOVENO.</w:t>
      </w:r>
      <w:r w:rsidRPr="000B1376">
        <w:rPr>
          <w:rFonts w:ascii="Arial" w:hAnsi="Arial" w:cs="Arial"/>
        </w:rPr>
        <w:t xml:space="preserve"> La </w:t>
      </w:r>
      <w:r w:rsidR="00A43061">
        <w:rPr>
          <w:rFonts w:ascii="Arial" w:hAnsi="Arial" w:cs="Arial"/>
        </w:rPr>
        <w:t>Dirección de Planeación,</w:t>
      </w:r>
      <w:r w:rsidRPr="000B1376">
        <w:rPr>
          <w:rFonts w:ascii="Arial" w:hAnsi="Arial" w:cs="Arial"/>
          <w:b/>
          <w:bCs/>
        </w:rPr>
        <w:t xml:space="preserve"> </w:t>
      </w:r>
      <w:r w:rsidRPr="000B1376">
        <w:rPr>
          <w:rFonts w:ascii="Arial" w:hAnsi="Arial" w:cs="Arial"/>
        </w:rPr>
        <w:t>con la finalidad de mejorar la calidad del gasto, la transparencia y rendición de cuentas, implementará actividades y el uso de herramientas para que el proceso presupuestario incorpore consideraciones sobre los resultados obtenidos y esperados del ejercicio de recursos públicos.</w:t>
      </w:r>
    </w:p>
    <w:p w14:paraId="0764C31B" w14:textId="4A0BB3F8" w:rsidR="0004624C" w:rsidRPr="000B1376" w:rsidRDefault="00DB195E" w:rsidP="000B3B5B">
      <w:pPr>
        <w:spacing w:line="360" w:lineRule="auto"/>
        <w:jc w:val="both"/>
        <w:rPr>
          <w:rFonts w:ascii="Arial" w:hAnsi="Arial" w:cs="Arial"/>
        </w:rPr>
      </w:pPr>
      <w:r w:rsidRPr="000B1376">
        <w:rPr>
          <w:rFonts w:ascii="Arial" w:hAnsi="Arial" w:cs="Arial"/>
          <w:b/>
          <w:bCs/>
        </w:rPr>
        <w:t>VIGÉSIMO</w:t>
      </w:r>
      <w:r w:rsidRPr="000B1376" w:rsidDel="0086563C">
        <w:rPr>
          <w:rFonts w:ascii="Arial" w:hAnsi="Arial" w:cs="Arial"/>
          <w:b/>
          <w:bCs/>
        </w:rPr>
        <w:t>.</w:t>
      </w:r>
      <w:r w:rsidR="0004624C" w:rsidRPr="000B1376">
        <w:rPr>
          <w:rFonts w:ascii="Arial" w:hAnsi="Arial" w:cs="Arial"/>
        </w:rPr>
        <w:t xml:space="preserve"> Las </w:t>
      </w:r>
      <w:r w:rsidR="00A43061">
        <w:rPr>
          <w:rFonts w:ascii="Arial" w:hAnsi="Arial" w:cs="Arial"/>
        </w:rPr>
        <w:t>Unidades Administrativas</w:t>
      </w:r>
      <w:r w:rsidR="0004624C" w:rsidRPr="000B1376">
        <w:rPr>
          <w:rFonts w:ascii="Arial" w:hAnsi="Arial" w:cs="Arial"/>
        </w:rPr>
        <w:t xml:space="preserve"> Municipales deberán alinear los programas y proyectos operativos conforme al PMD y su correspondiente actualización, de acuerdo con el proceso presupuestario con enfoque de resultados, así como aplicar la MIR conforme a la MML.</w:t>
      </w:r>
    </w:p>
    <w:p w14:paraId="3F9DA5B8" w14:textId="77777777" w:rsidR="0004624C" w:rsidRPr="000B1376" w:rsidRDefault="0004624C" w:rsidP="000B3B5B">
      <w:pPr>
        <w:spacing w:line="360" w:lineRule="auto"/>
        <w:jc w:val="both"/>
        <w:rPr>
          <w:rFonts w:ascii="Arial" w:hAnsi="Arial" w:cs="Arial"/>
        </w:rPr>
      </w:pPr>
      <w:r w:rsidRPr="000B1376">
        <w:rPr>
          <w:rFonts w:ascii="Arial" w:hAnsi="Arial" w:cs="Arial"/>
        </w:rPr>
        <w:t>Se deberá considerar la inclusión de la perspectiva de género en el proceso presupuestario señalado en el párrafo anterior, de acuerdo con la clasificación programática que señala el artículo 30 de la Ley de Presupuesto y Contabilidad Gubernamental del Estado de Hidalgo.</w:t>
      </w:r>
    </w:p>
    <w:p w14:paraId="1DEB658D" w14:textId="0BDD416D" w:rsidR="0004624C" w:rsidRPr="000B1376" w:rsidRDefault="00A43061" w:rsidP="000B3B5B">
      <w:pPr>
        <w:spacing w:line="360" w:lineRule="auto"/>
        <w:jc w:val="both"/>
        <w:rPr>
          <w:rFonts w:ascii="Arial" w:hAnsi="Arial" w:cs="Arial"/>
        </w:rPr>
      </w:pPr>
      <w:r>
        <w:rPr>
          <w:rFonts w:ascii="Arial" w:hAnsi="Arial" w:cs="Arial"/>
          <w:b/>
          <w:bCs/>
        </w:rPr>
        <w:t xml:space="preserve">VIGÉSIMO PRIMERO. </w:t>
      </w:r>
      <w:r w:rsidR="0004624C" w:rsidRPr="000B1376">
        <w:rPr>
          <w:rFonts w:ascii="Arial" w:hAnsi="Arial" w:cs="Arial"/>
        </w:rPr>
        <w:t>El SEDM medirá el resultado del desempeño de los programas presupuestarios y presentarán a través del Comité de Evaluación Municipal las recomendaciones pertinentes para la asignación de recursos considerando la evaluación de los resultados alcanzados.</w:t>
      </w:r>
    </w:p>
    <w:p w14:paraId="6AA3A6AA" w14:textId="1AC56A5E" w:rsidR="0004624C" w:rsidRPr="000B1376" w:rsidRDefault="0004624C" w:rsidP="000B3B5B">
      <w:pPr>
        <w:spacing w:line="360" w:lineRule="auto"/>
        <w:jc w:val="both"/>
        <w:rPr>
          <w:rFonts w:ascii="Arial" w:hAnsi="Arial" w:cs="Arial"/>
        </w:rPr>
      </w:pPr>
      <w:r w:rsidRPr="000B1376">
        <w:rPr>
          <w:rFonts w:ascii="Arial" w:hAnsi="Arial" w:cs="Arial"/>
          <w:b/>
          <w:bCs/>
        </w:rPr>
        <w:lastRenderedPageBreak/>
        <w:t>VIGÉSIMO SEGUNDO.</w:t>
      </w:r>
      <w:r w:rsidR="00A43061">
        <w:rPr>
          <w:rFonts w:ascii="Arial" w:hAnsi="Arial" w:cs="Arial"/>
          <w:b/>
          <w:bCs/>
        </w:rPr>
        <w:t xml:space="preserve"> </w:t>
      </w:r>
      <w:r w:rsidRPr="000B1376">
        <w:rPr>
          <w:rFonts w:ascii="Arial" w:hAnsi="Arial" w:cs="Arial"/>
        </w:rPr>
        <w:t>Las</w:t>
      </w:r>
      <w:r w:rsidR="00A43061">
        <w:rPr>
          <w:rFonts w:ascii="Arial" w:hAnsi="Arial" w:cs="Arial"/>
        </w:rPr>
        <w:t xml:space="preserve"> Unidades Administrativas</w:t>
      </w:r>
      <w:r w:rsidRPr="000B1376">
        <w:rPr>
          <w:rFonts w:ascii="Arial" w:hAnsi="Arial" w:cs="Arial"/>
        </w:rPr>
        <w:t xml:space="preserve"> Municipales deben elaborar y enviar para su aprobación y validación la MIR hasta el último día hábil del mes de agosto de cada ejercicio fiscal ante la </w:t>
      </w:r>
      <w:r w:rsidR="00A97490">
        <w:rPr>
          <w:rFonts w:ascii="Arial" w:hAnsi="Arial" w:cs="Arial"/>
        </w:rPr>
        <w:t>Dirección de Planeación</w:t>
      </w:r>
      <w:r w:rsidRPr="000B1376">
        <w:rPr>
          <w:rFonts w:ascii="Arial" w:hAnsi="Arial" w:cs="Arial"/>
        </w:rPr>
        <w:t>, conforme a la aplicación de la MML</w:t>
      </w:r>
      <w:r w:rsidR="00A97490">
        <w:rPr>
          <w:rFonts w:ascii="Arial" w:hAnsi="Arial" w:cs="Arial"/>
        </w:rPr>
        <w:t>.</w:t>
      </w:r>
    </w:p>
    <w:p w14:paraId="233DBCCC" w14:textId="04935F99" w:rsidR="0004624C" w:rsidRPr="000B1376" w:rsidRDefault="0004624C" w:rsidP="000B3B5B">
      <w:pPr>
        <w:spacing w:line="360" w:lineRule="auto"/>
        <w:jc w:val="both"/>
        <w:rPr>
          <w:rFonts w:ascii="Arial" w:hAnsi="Arial" w:cs="Arial"/>
        </w:rPr>
      </w:pPr>
      <w:r w:rsidRPr="000B1376">
        <w:rPr>
          <w:rFonts w:ascii="Arial" w:hAnsi="Arial" w:cs="Arial"/>
        </w:rPr>
        <w:t>Para el diseño de los programas deberá</w:t>
      </w:r>
      <w:r w:rsidR="00A97490">
        <w:rPr>
          <w:rFonts w:ascii="Arial" w:hAnsi="Arial" w:cs="Arial"/>
        </w:rPr>
        <w:t>n participar, cuando menos, las personas servidoras públicas t</w:t>
      </w:r>
      <w:r w:rsidRPr="000B1376">
        <w:rPr>
          <w:rFonts w:ascii="Arial" w:hAnsi="Arial" w:cs="Arial"/>
        </w:rPr>
        <w:t>itulares de la Dependencia y de la Unidad Administrativa ejecutora de gasto y encargada de la implementación del programa/proyecto, el personal operativo y el Enlace PbR.</w:t>
      </w:r>
    </w:p>
    <w:p w14:paraId="1280AD50" w14:textId="6C2A16A2" w:rsidR="0004624C" w:rsidRPr="000B1376" w:rsidRDefault="0004624C" w:rsidP="000B3B5B">
      <w:pPr>
        <w:spacing w:line="360" w:lineRule="auto"/>
        <w:jc w:val="both"/>
        <w:rPr>
          <w:rFonts w:ascii="Arial" w:hAnsi="Arial" w:cs="Arial"/>
        </w:rPr>
      </w:pPr>
      <w:r w:rsidRPr="000B1376">
        <w:rPr>
          <w:rFonts w:ascii="Arial" w:hAnsi="Arial" w:cs="Arial"/>
        </w:rPr>
        <w:t>La propuesta de programa/proyecto deberá ser presentada con las firmas, cargos y nombres de l</w:t>
      </w:r>
      <w:r w:rsidR="00A97490">
        <w:rPr>
          <w:rFonts w:ascii="Arial" w:hAnsi="Arial" w:cs="Arial"/>
        </w:rPr>
        <w:t>a</w:t>
      </w:r>
      <w:r w:rsidRPr="000B1376">
        <w:rPr>
          <w:rFonts w:ascii="Arial" w:hAnsi="Arial" w:cs="Arial"/>
        </w:rPr>
        <w:t>s</w:t>
      </w:r>
      <w:r w:rsidR="00A97490">
        <w:rPr>
          <w:rFonts w:ascii="Arial" w:hAnsi="Arial" w:cs="Arial"/>
        </w:rPr>
        <w:t xml:space="preserve"> personas servidoras pública</w:t>
      </w:r>
      <w:r w:rsidRPr="000B1376">
        <w:rPr>
          <w:rFonts w:ascii="Arial" w:hAnsi="Arial" w:cs="Arial"/>
        </w:rPr>
        <w:t>s que la elaboraron, revisaron y autorizaron.</w:t>
      </w:r>
    </w:p>
    <w:p w14:paraId="6D858950" w14:textId="77777777" w:rsidR="0004624C" w:rsidRPr="000B1376" w:rsidRDefault="0004624C" w:rsidP="000B3B5B">
      <w:pPr>
        <w:spacing w:line="360" w:lineRule="auto"/>
        <w:jc w:val="both"/>
        <w:rPr>
          <w:rFonts w:ascii="Arial" w:hAnsi="Arial" w:cs="Arial"/>
        </w:rPr>
      </w:pPr>
      <w:r w:rsidRPr="000B1376">
        <w:rPr>
          <w:rFonts w:ascii="Arial" w:hAnsi="Arial" w:cs="Arial"/>
        </w:rPr>
        <w:t>El documento presentado por las Unidades Administrativas donde diseñen cada programa/proyecto, deberá contener por lo menos lo siguiente:</w:t>
      </w:r>
    </w:p>
    <w:p w14:paraId="36F1A532" w14:textId="77777777" w:rsidR="0004624C" w:rsidRPr="000B1376" w:rsidRDefault="0004624C" w:rsidP="000B3B5B">
      <w:pPr>
        <w:pStyle w:val="Prrafodelista"/>
        <w:numPr>
          <w:ilvl w:val="0"/>
          <w:numId w:val="8"/>
        </w:numPr>
        <w:spacing w:line="360" w:lineRule="auto"/>
        <w:jc w:val="both"/>
        <w:rPr>
          <w:rFonts w:ascii="Arial" w:hAnsi="Arial" w:cs="Arial"/>
        </w:rPr>
      </w:pPr>
      <w:r w:rsidRPr="000B1376">
        <w:rPr>
          <w:rFonts w:ascii="Arial" w:hAnsi="Arial" w:cs="Arial"/>
        </w:rPr>
        <w:t>Una cuartilla cuando menos de diagnóstico del problema, donde se describa la situación deseada que se pretende intervenir; las poblaciones de referencia, potencial y específica; la enunciación de la situación negativa; los indicadores de referencia que contextualicen la situación no deseada; y un resumen de la propuesta de intervención de esta situación negativa.</w:t>
      </w:r>
    </w:p>
    <w:p w14:paraId="6F5B2EA0" w14:textId="77777777" w:rsidR="0004624C" w:rsidRPr="000B1376" w:rsidRDefault="0004624C" w:rsidP="000B3B5B">
      <w:pPr>
        <w:pStyle w:val="Prrafodelista"/>
        <w:numPr>
          <w:ilvl w:val="0"/>
          <w:numId w:val="8"/>
        </w:numPr>
        <w:spacing w:line="360" w:lineRule="auto"/>
        <w:jc w:val="both"/>
        <w:rPr>
          <w:rFonts w:ascii="Arial" w:hAnsi="Arial" w:cs="Arial"/>
        </w:rPr>
      </w:pPr>
      <w:r w:rsidRPr="000B1376">
        <w:rPr>
          <w:rFonts w:ascii="Arial" w:hAnsi="Arial" w:cs="Arial"/>
        </w:rPr>
        <w:t>Los Árboles de Problemas y Objetivos, en los que se detallen las relaciones causales del problema que se pretende intervenir mediante el programa/proyecto.</w:t>
      </w:r>
    </w:p>
    <w:p w14:paraId="1818AA90" w14:textId="77777777" w:rsidR="0004624C" w:rsidRPr="000B1376" w:rsidRDefault="0004624C" w:rsidP="000B3B5B">
      <w:pPr>
        <w:pStyle w:val="Prrafodelista"/>
        <w:numPr>
          <w:ilvl w:val="0"/>
          <w:numId w:val="8"/>
        </w:numPr>
        <w:spacing w:line="360" w:lineRule="auto"/>
        <w:jc w:val="both"/>
        <w:rPr>
          <w:rFonts w:ascii="Arial" w:hAnsi="Arial" w:cs="Arial"/>
        </w:rPr>
      </w:pPr>
      <w:r w:rsidRPr="000B1376">
        <w:rPr>
          <w:rFonts w:ascii="Arial" w:hAnsi="Arial" w:cs="Arial"/>
        </w:rPr>
        <w:t>Un resumen narrativo que condense la alternativa elegida en el Árbol de Objetivos y jerarquice, según la MML, los objetivos del programa/proyecto.</w:t>
      </w:r>
    </w:p>
    <w:p w14:paraId="0554024D" w14:textId="77777777" w:rsidR="0004624C" w:rsidRPr="000B1376" w:rsidRDefault="0004624C" w:rsidP="000B3B5B">
      <w:pPr>
        <w:pStyle w:val="Prrafodelista"/>
        <w:numPr>
          <w:ilvl w:val="0"/>
          <w:numId w:val="8"/>
        </w:numPr>
        <w:spacing w:line="360" w:lineRule="auto"/>
        <w:jc w:val="both"/>
        <w:rPr>
          <w:rFonts w:ascii="Arial" w:hAnsi="Arial" w:cs="Arial"/>
        </w:rPr>
      </w:pPr>
      <w:r w:rsidRPr="000B1376">
        <w:rPr>
          <w:rFonts w:ascii="Arial" w:hAnsi="Arial" w:cs="Arial"/>
        </w:rPr>
        <w:t>Indicadores por cada uno de los objetivos del resumen narrativo del programa/proyecto. Los indicadores deberán diseñarse procurando ser específicos, medibles, alcanzables, relevantes y temporales.</w:t>
      </w:r>
    </w:p>
    <w:p w14:paraId="02E8E8FE" w14:textId="77777777" w:rsidR="0004624C" w:rsidRPr="000B1376" w:rsidRDefault="0004624C" w:rsidP="000B3B5B">
      <w:pPr>
        <w:pStyle w:val="Prrafodelista"/>
        <w:numPr>
          <w:ilvl w:val="0"/>
          <w:numId w:val="8"/>
        </w:numPr>
        <w:spacing w:line="360" w:lineRule="auto"/>
        <w:jc w:val="both"/>
        <w:rPr>
          <w:rFonts w:ascii="Arial" w:hAnsi="Arial" w:cs="Arial"/>
        </w:rPr>
      </w:pPr>
      <w:r w:rsidRPr="000B1376">
        <w:rPr>
          <w:rFonts w:ascii="Arial" w:hAnsi="Arial" w:cs="Arial"/>
        </w:rPr>
        <w:t>Medios de verificación, como la evidencia documental de carácter formal que servir de fuente para los datos de las variables del indicador, al que estén vinculados.</w:t>
      </w:r>
    </w:p>
    <w:p w14:paraId="3C3F0169" w14:textId="77777777" w:rsidR="0004624C" w:rsidRPr="000B1376" w:rsidRDefault="0004624C" w:rsidP="000B3B5B">
      <w:pPr>
        <w:pStyle w:val="Prrafodelista"/>
        <w:numPr>
          <w:ilvl w:val="0"/>
          <w:numId w:val="8"/>
        </w:numPr>
        <w:spacing w:line="360" w:lineRule="auto"/>
        <w:jc w:val="both"/>
        <w:rPr>
          <w:rFonts w:ascii="Arial" w:hAnsi="Arial" w:cs="Arial"/>
        </w:rPr>
      </w:pPr>
      <w:r w:rsidRPr="000B1376">
        <w:rPr>
          <w:rFonts w:ascii="Arial" w:hAnsi="Arial" w:cs="Arial"/>
        </w:rPr>
        <w:lastRenderedPageBreak/>
        <w:t>Supuestos, como aquellas situaciones externas, probables y relevantes que pueden afectar la consecución de los objetivos plasmados en la MIR.</w:t>
      </w:r>
    </w:p>
    <w:p w14:paraId="5825E845" w14:textId="093CD463" w:rsidR="0004624C" w:rsidRPr="000B1376" w:rsidRDefault="0004624C" w:rsidP="000B3B5B">
      <w:pPr>
        <w:pStyle w:val="Prrafodelista"/>
        <w:numPr>
          <w:ilvl w:val="0"/>
          <w:numId w:val="8"/>
        </w:numPr>
        <w:spacing w:line="360" w:lineRule="auto"/>
        <w:jc w:val="both"/>
        <w:rPr>
          <w:rFonts w:ascii="Arial" w:hAnsi="Arial" w:cs="Arial"/>
        </w:rPr>
      </w:pPr>
      <w:r w:rsidRPr="000B1376">
        <w:rPr>
          <w:rFonts w:ascii="Arial" w:hAnsi="Arial" w:cs="Arial"/>
        </w:rPr>
        <w:t xml:space="preserve">Fichas Técnicas de Indicadores por cada uno de las Actividades, Componentes, Propósito y Fin de la MIR, en los términos que la </w:t>
      </w:r>
      <w:r w:rsidR="00A97490">
        <w:rPr>
          <w:rFonts w:ascii="Arial" w:hAnsi="Arial" w:cs="Arial"/>
        </w:rPr>
        <w:t>Dirección de Planeación</w:t>
      </w:r>
      <w:r w:rsidRPr="000B1376">
        <w:rPr>
          <w:rFonts w:ascii="Arial" w:hAnsi="Arial" w:cs="Arial"/>
        </w:rPr>
        <w:t xml:space="preserve"> defina.</w:t>
      </w:r>
    </w:p>
    <w:p w14:paraId="414C88B7" w14:textId="77777777" w:rsidR="0004624C" w:rsidRPr="000B1376" w:rsidRDefault="0004624C" w:rsidP="000B3B5B">
      <w:pPr>
        <w:pStyle w:val="Prrafodelista"/>
        <w:numPr>
          <w:ilvl w:val="0"/>
          <w:numId w:val="8"/>
        </w:numPr>
        <w:spacing w:line="360" w:lineRule="auto"/>
        <w:jc w:val="both"/>
        <w:rPr>
          <w:rFonts w:ascii="Arial" w:hAnsi="Arial" w:cs="Arial"/>
        </w:rPr>
      </w:pPr>
      <w:r w:rsidRPr="000B1376">
        <w:rPr>
          <w:rFonts w:ascii="Arial" w:hAnsi="Arial" w:cs="Arial"/>
        </w:rPr>
        <w:t>Una estrategia de implementación del programa/proyecto, que defina tiempos, actividades, responsables, recursos necesarios y valor público esperado como consecuencia de la intervención.</w:t>
      </w:r>
    </w:p>
    <w:p w14:paraId="3025B2AB" w14:textId="1B1077C3" w:rsidR="0004624C" w:rsidRPr="000B1376" w:rsidRDefault="0004624C" w:rsidP="000B3B5B">
      <w:pPr>
        <w:pStyle w:val="Prrafodelista"/>
        <w:numPr>
          <w:ilvl w:val="0"/>
          <w:numId w:val="8"/>
        </w:numPr>
        <w:spacing w:line="360" w:lineRule="auto"/>
        <w:jc w:val="both"/>
        <w:rPr>
          <w:rFonts w:ascii="Arial" w:hAnsi="Arial" w:cs="Arial"/>
        </w:rPr>
      </w:pPr>
      <w:r w:rsidRPr="000B1376">
        <w:rPr>
          <w:rFonts w:ascii="Arial" w:hAnsi="Arial" w:cs="Arial"/>
        </w:rPr>
        <w:t xml:space="preserve">Cédula de verificación de ASM, que la </w:t>
      </w:r>
      <w:r w:rsidR="00A97490">
        <w:rPr>
          <w:rFonts w:ascii="Arial" w:hAnsi="Arial" w:cs="Arial"/>
        </w:rPr>
        <w:t>Dirección de Planeación</w:t>
      </w:r>
      <w:r w:rsidRPr="000B1376">
        <w:rPr>
          <w:rFonts w:ascii="Arial" w:hAnsi="Arial" w:cs="Arial"/>
        </w:rPr>
        <w:t xml:space="preserve"> ha dictaminado para tal efecto, cuando el programa/proyecto que se presenta, haya sido objeto de alguna evaluación en ejercicios fiscales anteriores.</w:t>
      </w:r>
    </w:p>
    <w:p w14:paraId="314409F6" w14:textId="7917A2A7" w:rsidR="0004624C" w:rsidRPr="000B1376" w:rsidRDefault="0004624C" w:rsidP="000B3B5B">
      <w:pPr>
        <w:spacing w:line="360" w:lineRule="auto"/>
        <w:jc w:val="both"/>
        <w:rPr>
          <w:rFonts w:ascii="Arial" w:hAnsi="Arial" w:cs="Arial"/>
        </w:rPr>
      </w:pPr>
      <w:r w:rsidRPr="000B1376">
        <w:rPr>
          <w:rFonts w:ascii="Arial" w:hAnsi="Arial" w:cs="Arial"/>
          <w:b/>
        </w:rPr>
        <w:t xml:space="preserve">VIGÉSIMO </w:t>
      </w:r>
      <w:r w:rsidR="00DB195E" w:rsidRPr="000B1376">
        <w:rPr>
          <w:rFonts w:ascii="Arial" w:hAnsi="Arial" w:cs="Arial"/>
          <w:b/>
        </w:rPr>
        <w:t>TERCERO</w:t>
      </w:r>
      <w:r w:rsidR="00DB195E" w:rsidRPr="000B1376">
        <w:rPr>
          <w:rFonts w:ascii="Arial" w:hAnsi="Arial" w:cs="Arial"/>
        </w:rPr>
        <w:t>.</w:t>
      </w:r>
      <w:r w:rsidR="00A97490">
        <w:rPr>
          <w:rFonts w:ascii="Arial" w:hAnsi="Arial" w:cs="Arial"/>
        </w:rPr>
        <w:t xml:space="preserve"> </w:t>
      </w:r>
      <w:r w:rsidRPr="000B1376">
        <w:rPr>
          <w:rFonts w:ascii="Arial" w:hAnsi="Arial" w:cs="Arial"/>
        </w:rPr>
        <w:t xml:space="preserve">La </w:t>
      </w:r>
      <w:r w:rsidR="00A97490">
        <w:rPr>
          <w:rFonts w:ascii="Arial" w:hAnsi="Arial" w:cs="Arial"/>
        </w:rPr>
        <w:t>Dirección de Planeación e</w:t>
      </w:r>
      <w:r w:rsidRPr="000B1376">
        <w:rPr>
          <w:rFonts w:ascii="Arial" w:hAnsi="Arial" w:cs="Arial"/>
        </w:rPr>
        <w:t xml:space="preserve">s la única instancia facultada para aprobar la MIR a las </w:t>
      </w:r>
      <w:r w:rsidR="00A97490">
        <w:rPr>
          <w:rFonts w:ascii="Arial" w:hAnsi="Arial" w:cs="Arial"/>
        </w:rPr>
        <w:t>Unidades Administrativas</w:t>
      </w:r>
      <w:r w:rsidRPr="000B1376">
        <w:rPr>
          <w:rFonts w:ascii="Arial" w:hAnsi="Arial" w:cs="Arial"/>
        </w:rPr>
        <w:t xml:space="preserve"> Municipales, así como de emitir las recomendaciones convenientes.</w:t>
      </w:r>
    </w:p>
    <w:p w14:paraId="1A3EF2EB" w14:textId="1D5FD2DE" w:rsidR="0004624C" w:rsidRPr="000B1376" w:rsidRDefault="0004624C" w:rsidP="000B3B5B">
      <w:pPr>
        <w:spacing w:line="360" w:lineRule="auto"/>
        <w:jc w:val="both"/>
        <w:rPr>
          <w:rFonts w:ascii="Arial" w:hAnsi="Arial" w:cs="Arial"/>
        </w:rPr>
      </w:pPr>
      <w:r w:rsidRPr="000B1376">
        <w:rPr>
          <w:rFonts w:ascii="Arial" w:hAnsi="Arial" w:cs="Arial"/>
          <w:b/>
        </w:rPr>
        <w:t>VIGÉSIMO CUARTO.</w:t>
      </w:r>
      <w:r w:rsidR="00A97490">
        <w:rPr>
          <w:rFonts w:ascii="Arial" w:hAnsi="Arial" w:cs="Arial"/>
        </w:rPr>
        <w:t xml:space="preserve"> </w:t>
      </w:r>
      <w:r w:rsidRPr="000B1376">
        <w:rPr>
          <w:rFonts w:ascii="Arial" w:hAnsi="Arial" w:cs="Arial"/>
        </w:rPr>
        <w:t xml:space="preserve">Las </w:t>
      </w:r>
      <w:r w:rsidR="00A97490">
        <w:rPr>
          <w:rFonts w:ascii="Arial" w:hAnsi="Arial" w:cs="Arial"/>
        </w:rPr>
        <w:t xml:space="preserve">Unidades Administrativas </w:t>
      </w:r>
      <w:r w:rsidRPr="000B1376">
        <w:rPr>
          <w:rFonts w:ascii="Arial" w:hAnsi="Arial" w:cs="Arial"/>
        </w:rPr>
        <w:t xml:space="preserve">deberán atender en un plazo no mayor a 5 días hábiles, las recomendaciones hechas por la </w:t>
      </w:r>
      <w:r w:rsidR="00A97490">
        <w:rPr>
          <w:rFonts w:ascii="Arial" w:hAnsi="Arial" w:cs="Arial"/>
        </w:rPr>
        <w:t>Dirección de Planeación</w:t>
      </w:r>
      <w:r w:rsidRPr="000B1376">
        <w:rPr>
          <w:rFonts w:ascii="Arial" w:hAnsi="Arial" w:cs="Arial"/>
        </w:rPr>
        <w:t xml:space="preserve"> a la MIR para su validación.</w:t>
      </w:r>
    </w:p>
    <w:p w14:paraId="7BF9DEF5" w14:textId="22D34393" w:rsidR="0004624C" w:rsidRPr="000B1376" w:rsidRDefault="0004624C" w:rsidP="000B3B5B">
      <w:pPr>
        <w:spacing w:line="360" w:lineRule="auto"/>
        <w:jc w:val="both"/>
        <w:rPr>
          <w:rFonts w:ascii="Arial" w:hAnsi="Arial" w:cs="Arial"/>
        </w:rPr>
      </w:pPr>
      <w:r w:rsidRPr="000B1376">
        <w:rPr>
          <w:rFonts w:ascii="Arial" w:hAnsi="Arial" w:cs="Arial"/>
          <w:b/>
        </w:rPr>
        <w:t>VIGÉSIMO QUINTO</w:t>
      </w:r>
      <w:r w:rsidR="00A97490">
        <w:rPr>
          <w:rFonts w:ascii="Arial" w:hAnsi="Arial" w:cs="Arial"/>
        </w:rPr>
        <w:t xml:space="preserve">. </w:t>
      </w:r>
      <w:r w:rsidRPr="000B1376">
        <w:rPr>
          <w:rFonts w:ascii="Arial" w:hAnsi="Arial" w:cs="Arial"/>
        </w:rPr>
        <w:t xml:space="preserve">Las </w:t>
      </w:r>
      <w:r w:rsidR="00A97490">
        <w:rPr>
          <w:rFonts w:ascii="Arial" w:hAnsi="Arial" w:cs="Arial"/>
        </w:rPr>
        <w:t xml:space="preserve">Unidades Administrativas </w:t>
      </w:r>
      <w:r w:rsidRPr="000B1376">
        <w:rPr>
          <w:rFonts w:ascii="Arial" w:hAnsi="Arial" w:cs="Arial"/>
        </w:rPr>
        <w:t>Municipales deberán dar seguimiento a las actividades establecidas en la MIR de conformidad a lo establecido en el SEDM y presentes lineamientos.</w:t>
      </w:r>
    </w:p>
    <w:p w14:paraId="6C31B13C" w14:textId="77777777" w:rsidR="00A97490" w:rsidRDefault="00A97490" w:rsidP="000B3B5B">
      <w:pPr>
        <w:spacing w:line="360" w:lineRule="auto"/>
        <w:jc w:val="center"/>
        <w:rPr>
          <w:rFonts w:ascii="Arial" w:hAnsi="Arial" w:cs="Arial"/>
          <w:b/>
          <w:bCs/>
        </w:rPr>
      </w:pPr>
    </w:p>
    <w:p w14:paraId="0AB90CA9" w14:textId="1DD414E1" w:rsidR="0004624C" w:rsidRPr="000B1376" w:rsidRDefault="0004624C" w:rsidP="00A97490">
      <w:pPr>
        <w:spacing w:after="0" w:line="240" w:lineRule="auto"/>
        <w:jc w:val="center"/>
        <w:rPr>
          <w:rFonts w:ascii="Arial" w:hAnsi="Arial" w:cs="Arial"/>
          <w:b/>
          <w:bCs/>
        </w:rPr>
      </w:pPr>
      <w:r w:rsidRPr="000B1376">
        <w:rPr>
          <w:rFonts w:ascii="Arial" w:hAnsi="Arial" w:cs="Arial"/>
          <w:b/>
          <w:bCs/>
        </w:rPr>
        <w:t>CAPÍTULO II</w:t>
      </w:r>
    </w:p>
    <w:p w14:paraId="7827663D" w14:textId="49693F29" w:rsidR="0004624C" w:rsidRDefault="00CE6947" w:rsidP="00A97490">
      <w:pPr>
        <w:spacing w:after="0" w:line="240" w:lineRule="auto"/>
        <w:jc w:val="center"/>
        <w:rPr>
          <w:rFonts w:ascii="Arial" w:hAnsi="Arial" w:cs="Arial"/>
        </w:rPr>
      </w:pPr>
      <w:bookmarkStart w:id="2" w:name="_Hlk133362539"/>
      <w:bookmarkStart w:id="3" w:name="_Hlk133363334"/>
      <w:r w:rsidRPr="000B1376">
        <w:rPr>
          <w:rFonts w:ascii="Arial" w:hAnsi="Arial" w:cs="Arial"/>
        </w:rPr>
        <w:t>El Monitoreo y las Evaluaciones</w:t>
      </w:r>
      <w:bookmarkEnd w:id="2"/>
    </w:p>
    <w:p w14:paraId="65A8E52E" w14:textId="77777777" w:rsidR="00A97490" w:rsidRPr="000B1376" w:rsidRDefault="00A97490" w:rsidP="000B3B5B">
      <w:pPr>
        <w:spacing w:line="360" w:lineRule="auto"/>
        <w:jc w:val="center"/>
        <w:rPr>
          <w:rFonts w:ascii="Arial" w:hAnsi="Arial" w:cs="Arial"/>
        </w:rPr>
      </w:pPr>
    </w:p>
    <w:bookmarkEnd w:id="3"/>
    <w:p w14:paraId="1A8A30DE" w14:textId="081E153A" w:rsidR="0004624C" w:rsidRPr="000B1376" w:rsidRDefault="0004624C" w:rsidP="000B3B5B">
      <w:pPr>
        <w:spacing w:line="360" w:lineRule="auto"/>
        <w:jc w:val="both"/>
        <w:rPr>
          <w:rFonts w:ascii="Arial" w:hAnsi="Arial" w:cs="Arial"/>
        </w:rPr>
      </w:pPr>
      <w:r w:rsidRPr="000B1376">
        <w:rPr>
          <w:rFonts w:ascii="Arial" w:hAnsi="Arial" w:cs="Arial"/>
          <w:b/>
        </w:rPr>
        <w:t>VIGÉSIMO SEXTO.</w:t>
      </w:r>
      <w:r w:rsidR="00A97490">
        <w:rPr>
          <w:rFonts w:ascii="Arial" w:hAnsi="Arial" w:cs="Arial"/>
        </w:rPr>
        <w:t xml:space="preserve"> </w:t>
      </w:r>
      <w:r w:rsidRPr="000B1376">
        <w:rPr>
          <w:rFonts w:ascii="Arial" w:hAnsi="Arial" w:cs="Arial"/>
        </w:rPr>
        <w:t xml:space="preserve">La </w:t>
      </w:r>
      <w:r w:rsidR="00A97490">
        <w:rPr>
          <w:rFonts w:ascii="Arial" w:hAnsi="Arial" w:cs="Arial"/>
        </w:rPr>
        <w:t xml:space="preserve">Dirección de Planeación </w:t>
      </w:r>
      <w:r w:rsidRPr="000B1376">
        <w:rPr>
          <w:rFonts w:ascii="Arial" w:hAnsi="Arial" w:cs="Arial"/>
        </w:rPr>
        <w:t>es la instancia facultada para realizar el Monitoreo de Indicadores y la Evaluación del Desempeño de conformidad al SEDM, estableciendo la metodología a seguir.</w:t>
      </w:r>
    </w:p>
    <w:p w14:paraId="42816E1E" w14:textId="6A1D4B67" w:rsidR="0004624C" w:rsidRPr="000B1376" w:rsidRDefault="0004624C" w:rsidP="000B3B5B">
      <w:pPr>
        <w:spacing w:line="360" w:lineRule="auto"/>
        <w:jc w:val="both"/>
        <w:rPr>
          <w:rFonts w:ascii="Arial" w:hAnsi="Arial" w:cs="Arial"/>
        </w:rPr>
      </w:pPr>
      <w:r w:rsidRPr="000B1376">
        <w:rPr>
          <w:rFonts w:ascii="Arial" w:hAnsi="Arial" w:cs="Arial"/>
          <w:b/>
        </w:rPr>
        <w:lastRenderedPageBreak/>
        <w:t xml:space="preserve">VIGÉSIMO </w:t>
      </w:r>
      <w:r w:rsidR="00DB195E" w:rsidRPr="000B1376">
        <w:rPr>
          <w:rFonts w:ascii="Arial" w:hAnsi="Arial" w:cs="Arial"/>
          <w:b/>
        </w:rPr>
        <w:t>SÉPTIMO</w:t>
      </w:r>
      <w:r w:rsidRPr="000B1376">
        <w:rPr>
          <w:rFonts w:ascii="Arial" w:hAnsi="Arial" w:cs="Arial"/>
          <w:b/>
        </w:rPr>
        <w:t>.</w:t>
      </w:r>
      <w:r w:rsidR="00A97490">
        <w:rPr>
          <w:rFonts w:ascii="Arial" w:hAnsi="Arial" w:cs="Arial"/>
        </w:rPr>
        <w:t xml:space="preserve"> </w:t>
      </w:r>
      <w:r w:rsidRPr="000B1376">
        <w:rPr>
          <w:rFonts w:ascii="Arial" w:hAnsi="Arial" w:cs="Arial"/>
        </w:rPr>
        <w:t xml:space="preserve">La </w:t>
      </w:r>
      <w:r w:rsidR="00A97490">
        <w:rPr>
          <w:rFonts w:ascii="Arial" w:hAnsi="Arial" w:cs="Arial"/>
        </w:rPr>
        <w:t>Dirección de Planeación</w:t>
      </w:r>
      <w:r w:rsidRPr="000B1376">
        <w:rPr>
          <w:rFonts w:ascii="Arial" w:hAnsi="Arial" w:cs="Arial"/>
        </w:rPr>
        <w:t xml:space="preserve"> y la Contraloría implementarán las acciones necesarias para dar seguimiento a los indicadores de resultados contenidos en la MIR, con la finalidad de monitorear el cumplimiento de metas y objetivos de las </w:t>
      </w:r>
      <w:r w:rsidR="00A97490">
        <w:rPr>
          <w:rFonts w:ascii="Arial" w:hAnsi="Arial" w:cs="Arial"/>
        </w:rPr>
        <w:t>Unidades Administrativas</w:t>
      </w:r>
      <w:r w:rsidRPr="000B1376">
        <w:rPr>
          <w:rFonts w:ascii="Arial" w:hAnsi="Arial" w:cs="Arial"/>
        </w:rPr>
        <w:t>, para lo cual podrán solicitar en cualquier momento información concerniente a la misma.</w:t>
      </w:r>
    </w:p>
    <w:p w14:paraId="7A6A5AF3" w14:textId="31229C32" w:rsidR="0004624C" w:rsidRPr="000B1376" w:rsidRDefault="0004624C" w:rsidP="000B3B5B">
      <w:pPr>
        <w:spacing w:line="360" w:lineRule="auto"/>
        <w:jc w:val="both"/>
        <w:rPr>
          <w:rFonts w:ascii="Arial" w:hAnsi="Arial" w:cs="Arial"/>
        </w:rPr>
      </w:pPr>
      <w:r w:rsidRPr="000B1376">
        <w:rPr>
          <w:rFonts w:ascii="Arial" w:hAnsi="Arial" w:cs="Arial"/>
          <w:b/>
        </w:rPr>
        <w:t>VIGÉSIMO OCTAVO.</w:t>
      </w:r>
      <w:r w:rsidRPr="000B1376">
        <w:rPr>
          <w:rFonts w:ascii="Arial" w:hAnsi="Arial" w:cs="Arial"/>
        </w:rPr>
        <w:t xml:space="preserve"> Las</w:t>
      </w:r>
      <w:r w:rsidR="00A97490">
        <w:rPr>
          <w:rFonts w:ascii="Arial" w:hAnsi="Arial" w:cs="Arial"/>
        </w:rPr>
        <w:t xml:space="preserve"> Unidades Administrativas </w:t>
      </w:r>
      <w:r w:rsidRPr="000B1376">
        <w:rPr>
          <w:rFonts w:ascii="Arial" w:hAnsi="Arial" w:cs="Arial"/>
        </w:rPr>
        <w:t>Municipales, ejecutores de gasto remitirán a la</w:t>
      </w:r>
      <w:r w:rsidR="00A97490">
        <w:rPr>
          <w:rFonts w:ascii="Arial" w:hAnsi="Arial" w:cs="Arial"/>
        </w:rPr>
        <w:t xml:space="preserve"> Dirección de Planeación </w:t>
      </w:r>
      <w:r w:rsidRPr="000B1376">
        <w:rPr>
          <w:rFonts w:ascii="Arial" w:hAnsi="Arial" w:cs="Arial"/>
        </w:rPr>
        <w:t>el avance de los indicadores, dentro de los primeros tres días hábiles siguientes a la conclusión de su periodo de verificación establecido en su MIR, para su respectiva verificación.</w:t>
      </w:r>
    </w:p>
    <w:p w14:paraId="5D300540" w14:textId="3CDF50D0" w:rsidR="0004624C" w:rsidRPr="000B1376" w:rsidRDefault="0004624C" w:rsidP="000B3B5B">
      <w:pPr>
        <w:spacing w:line="360" w:lineRule="auto"/>
        <w:jc w:val="both"/>
        <w:rPr>
          <w:rFonts w:ascii="Arial" w:hAnsi="Arial" w:cs="Arial"/>
        </w:rPr>
      </w:pPr>
      <w:r w:rsidRPr="000B1376">
        <w:rPr>
          <w:rFonts w:ascii="Arial" w:hAnsi="Arial" w:cs="Arial"/>
          <w:b/>
        </w:rPr>
        <w:t>VIGÉSIMO NOVENO.</w:t>
      </w:r>
      <w:r w:rsidRPr="000B1376">
        <w:rPr>
          <w:rFonts w:ascii="Arial" w:hAnsi="Arial" w:cs="Arial"/>
        </w:rPr>
        <w:t xml:space="preserve"> La </w:t>
      </w:r>
      <w:r w:rsidR="00A97490">
        <w:rPr>
          <w:rFonts w:ascii="Arial" w:hAnsi="Arial" w:cs="Arial"/>
        </w:rPr>
        <w:t xml:space="preserve">Dirección de Planeación </w:t>
      </w:r>
      <w:r w:rsidRPr="000B1376">
        <w:rPr>
          <w:rFonts w:ascii="Arial" w:hAnsi="Arial" w:cs="Arial"/>
        </w:rPr>
        <w:t>podrá realizar el monitoreo de los Indicadores a través de una muestra determinada, que le permita conocer el avance de las metas y objetivos establecidos en la MIR.</w:t>
      </w:r>
    </w:p>
    <w:p w14:paraId="16465486" w14:textId="31FB966C" w:rsidR="0004624C" w:rsidRPr="000B1376" w:rsidRDefault="0004624C" w:rsidP="000B3B5B">
      <w:pPr>
        <w:spacing w:line="360" w:lineRule="auto"/>
        <w:jc w:val="both"/>
        <w:rPr>
          <w:rFonts w:ascii="Arial" w:hAnsi="Arial" w:cs="Arial"/>
        </w:rPr>
      </w:pPr>
      <w:r w:rsidRPr="000B1376">
        <w:rPr>
          <w:rFonts w:ascii="Arial" w:hAnsi="Arial" w:cs="Arial"/>
          <w:b/>
        </w:rPr>
        <w:t>TRIGÉSIMO.</w:t>
      </w:r>
      <w:r w:rsidR="00A97490">
        <w:rPr>
          <w:rFonts w:ascii="Arial" w:hAnsi="Arial" w:cs="Arial"/>
        </w:rPr>
        <w:t xml:space="preserve"> </w:t>
      </w:r>
      <w:r w:rsidRPr="000B1376">
        <w:rPr>
          <w:rFonts w:ascii="Arial" w:hAnsi="Arial" w:cs="Arial"/>
        </w:rPr>
        <w:t xml:space="preserve">La </w:t>
      </w:r>
      <w:r w:rsidR="00A97490">
        <w:rPr>
          <w:rFonts w:ascii="Arial" w:hAnsi="Arial" w:cs="Arial"/>
        </w:rPr>
        <w:t xml:space="preserve">Dirección de Planeación </w:t>
      </w:r>
      <w:r w:rsidRPr="000B1376">
        <w:rPr>
          <w:rFonts w:ascii="Arial" w:hAnsi="Arial" w:cs="Arial"/>
        </w:rPr>
        <w:t>tendrá la facultad de recomendar la implementación de acciones correctivas concomitantes previo a la conclusión del ejercicio fiscal, con base en información del monitoreo de indicadores.</w:t>
      </w:r>
    </w:p>
    <w:p w14:paraId="23255E37" w14:textId="7E294861" w:rsidR="0004624C" w:rsidRPr="000B1376" w:rsidRDefault="0004624C" w:rsidP="000B3B5B">
      <w:pPr>
        <w:spacing w:line="360" w:lineRule="auto"/>
        <w:jc w:val="both"/>
        <w:rPr>
          <w:rFonts w:ascii="Arial" w:hAnsi="Arial" w:cs="Arial"/>
        </w:rPr>
      </w:pPr>
      <w:r w:rsidRPr="000B1376">
        <w:rPr>
          <w:rFonts w:ascii="Arial" w:hAnsi="Arial" w:cs="Arial"/>
          <w:b/>
        </w:rPr>
        <w:t>TRIGÉSIMO PRIMERO</w:t>
      </w:r>
      <w:r w:rsidR="00A97490">
        <w:rPr>
          <w:rFonts w:ascii="Arial" w:hAnsi="Arial" w:cs="Arial"/>
        </w:rPr>
        <w:t xml:space="preserve">. </w:t>
      </w:r>
      <w:r w:rsidRPr="000B1376">
        <w:rPr>
          <w:rFonts w:ascii="Arial" w:hAnsi="Arial" w:cs="Arial"/>
        </w:rPr>
        <w:t>Las</w:t>
      </w:r>
      <w:r w:rsidR="00A97490">
        <w:rPr>
          <w:rFonts w:ascii="Arial" w:hAnsi="Arial" w:cs="Arial"/>
        </w:rPr>
        <w:t xml:space="preserve"> Unidades Administrativas </w:t>
      </w:r>
      <w:r w:rsidRPr="000B1376">
        <w:rPr>
          <w:rFonts w:ascii="Arial" w:hAnsi="Arial" w:cs="Arial"/>
        </w:rPr>
        <w:t>Municipales deberán revisar, analizar, modificar y mejorar los indicadores del SEDM con aprobación de la</w:t>
      </w:r>
      <w:r w:rsidR="00A97490">
        <w:rPr>
          <w:rFonts w:ascii="Arial" w:hAnsi="Arial" w:cs="Arial"/>
        </w:rPr>
        <w:t xml:space="preserve"> Dirección de Planeación</w:t>
      </w:r>
      <w:r w:rsidRPr="000B1376">
        <w:rPr>
          <w:rFonts w:ascii="Arial" w:hAnsi="Arial" w:cs="Arial"/>
        </w:rPr>
        <w:t>, así como proponer el diseño de nuevos indicadores estratégicos y de gestión. De esta manera los indicadores de la MIR formarán parte del SEDM, y deben ser la base para evaluar el desempeño de las políticas públicas a través de los programas presupuestarios autorizados.</w:t>
      </w:r>
    </w:p>
    <w:p w14:paraId="6B9C2D09" w14:textId="5AB46ECC" w:rsidR="0004624C" w:rsidRPr="000B1376" w:rsidRDefault="0004624C" w:rsidP="000B3B5B">
      <w:pPr>
        <w:spacing w:line="360" w:lineRule="auto"/>
        <w:jc w:val="both"/>
        <w:rPr>
          <w:rFonts w:ascii="Arial" w:hAnsi="Arial" w:cs="Arial"/>
        </w:rPr>
      </w:pPr>
      <w:r w:rsidRPr="000B1376">
        <w:rPr>
          <w:rFonts w:ascii="Arial" w:hAnsi="Arial" w:cs="Arial"/>
          <w:b/>
        </w:rPr>
        <w:t>TRIGÉSIMO SEGUNDO.</w:t>
      </w:r>
      <w:r w:rsidRPr="000B1376">
        <w:rPr>
          <w:rFonts w:ascii="Arial" w:hAnsi="Arial" w:cs="Arial"/>
        </w:rPr>
        <w:t xml:space="preserve"> El Comité de Evaluación Municip</w:t>
      </w:r>
      <w:r w:rsidR="00A97490">
        <w:rPr>
          <w:rFonts w:ascii="Arial" w:hAnsi="Arial" w:cs="Arial"/>
        </w:rPr>
        <w:t xml:space="preserve">al a propuesta de la Dirección de Planeación </w:t>
      </w:r>
      <w:r w:rsidRPr="000B1376">
        <w:rPr>
          <w:rFonts w:ascii="Arial" w:hAnsi="Arial" w:cs="Arial"/>
        </w:rPr>
        <w:t xml:space="preserve">establecerá un Programa Anual de Evaluación, mismo que será autorizado en la Primera Sesión Ordinaria del ejercicio fiscal en curso. Para la selección de los programas/proyectos que se evaluarán de manera interna, la </w:t>
      </w:r>
      <w:r w:rsidR="00A97490">
        <w:rPr>
          <w:rFonts w:ascii="Arial" w:hAnsi="Arial" w:cs="Arial"/>
        </w:rPr>
        <w:t>Dirección de Planeación</w:t>
      </w:r>
      <w:r w:rsidRPr="000B1376">
        <w:rPr>
          <w:rFonts w:ascii="Arial" w:hAnsi="Arial" w:cs="Arial"/>
        </w:rPr>
        <w:t xml:space="preserve"> dictaminará aquellos que sean susceptibles de evaluarse, para lo cual diseñará criterios mínimos de </w:t>
      </w:r>
      <w:proofErr w:type="spellStart"/>
      <w:r w:rsidRPr="000B1376">
        <w:rPr>
          <w:rFonts w:ascii="Arial" w:hAnsi="Arial" w:cs="Arial"/>
        </w:rPr>
        <w:t>evaluabilidad</w:t>
      </w:r>
      <w:proofErr w:type="spellEnd"/>
      <w:r w:rsidRPr="000B1376">
        <w:rPr>
          <w:rFonts w:ascii="Arial" w:hAnsi="Arial" w:cs="Arial"/>
        </w:rPr>
        <w:t>.</w:t>
      </w:r>
    </w:p>
    <w:p w14:paraId="61788FEE" w14:textId="17531B87" w:rsidR="0004624C" w:rsidRPr="000B1376" w:rsidRDefault="0004624C" w:rsidP="000B3B5B">
      <w:pPr>
        <w:spacing w:line="360" w:lineRule="auto"/>
        <w:jc w:val="both"/>
        <w:rPr>
          <w:rFonts w:ascii="Arial" w:hAnsi="Arial" w:cs="Arial"/>
        </w:rPr>
      </w:pPr>
      <w:r w:rsidRPr="000B1376">
        <w:rPr>
          <w:rFonts w:ascii="Arial" w:hAnsi="Arial" w:cs="Arial"/>
          <w:b/>
        </w:rPr>
        <w:lastRenderedPageBreak/>
        <w:t>TRIGÉSIMO TERCERO.</w:t>
      </w:r>
      <w:r w:rsidR="00A97490">
        <w:rPr>
          <w:rFonts w:ascii="Arial" w:hAnsi="Arial" w:cs="Arial"/>
          <w:b/>
        </w:rPr>
        <w:t xml:space="preserve"> </w:t>
      </w:r>
      <w:r w:rsidRPr="000B1376">
        <w:rPr>
          <w:rFonts w:ascii="Arial" w:hAnsi="Arial" w:cs="Arial"/>
        </w:rPr>
        <w:t xml:space="preserve">Para garantizar la evaluación orientada a resultados y retroalimentar el SEDM, la </w:t>
      </w:r>
      <w:r w:rsidR="00A97490">
        <w:rPr>
          <w:rFonts w:ascii="Arial" w:hAnsi="Arial" w:cs="Arial"/>
        </w:rPr>
        <w:t>Dirección de Planeación</w:t>
      </w:r>
      <w:r w:rsidRPr="000B1376">
        <w:rPr>
          <w:rFonts w:ascii="Arial" w:hAnsi="Arial" w:cs="Arial"/>
        </w:rPr>
        <w:t xml:space="preserve"> aplicará los siguientes tipos de evaluación:</w:t>
      </w:r>
    </w:p>
    <w:p w14:paraId="69367965" w14:textId="431C65F3" w:rsidR="0004624C" w:rsidRPr="000B1376" w:rsidRDefault="0004624C" w:rsidP="000B3B5B">
      <w:pPr>
        <w:pStyle w:val="Prrafodelista"/>
        <w:numPr>
          <w:ilvl w:val="0"/>
          <w:numId w:val="9"/>
        </w:numPr>
        <w:spacing w:line="360" w:lineRule="auto"/>
        <w:jc w:val="both"/>
        <w:rPr>
          <w:rFonts w:ascii="Arial" w:hAnsi="Arial" w:cs="Arial"/>
        </w:rPr>
      </w:pPr>
      <w:r w:rsidRPr="00A97490">
        <w:rPr>
          <w:rFonts w:ascii="Arial" w:hAnsi="Arial" w:cs="Arial"/>
          <w:b/>
        </w:rPr>
        <w:t>Evaluación de políticas públicas</w:t>
      </w:r>
      <w:r w:rsidRPr="000B1376">
        <w:rPr>
          <w:rFonts w:ascii="Arial" w:hAnsi="Arial" w:cs="Arial"/>
        </w:rPr>
        <w:t>. Las que se aplican a cada uno de estos en lo particular, las cuales se dividen en: Evaluación de Diseño, Consistencia y Resultados; de Indicadores;</w:t>
      </w:r>
      <w:r w:rsidR="00A97490">
        <w:rPr>
          <w:rFonts w:ascii="Arial" w:hAnsi="Arial" w:cs="Arial"/>
        </w:rPr>
        <w:t xml:space="preserve"> Procesos; Impacto y Específica</w:t>
      </w:r>
      <w:r w:rsidRPr="000B1376">
        <w:rPr>
          <w:rFonts w:ascii="Arial" w:hAnsi="Arial" w:cs="Arial"/>
        </w:rPr>
        <w:t>; y</w:t>
      </w:r>
    </w:p>
    <w:p w14:paraId="69DC1305" w14:textId="2C6E05A4" w:rsidR="0004624C" w:rsidRPr="000B1376" w:rsidRDefault="0004624C" w:rsidP="000B3B5B">
      <w:pPr>
        <w:pStyle w:val="Prrafodelista"/>
        <w:numPr>
          <w:ilvl w:val="0"/>
          <w:numId w:val="9"/>
        </w:numPr>
        <w:spacing w:line="360" w:lineRule="auto"/>
        <w:jc w:val="both"/>
        <w:rPr>
          <w:rFonts w:ascii="Arial" w:hAnsi="Arial" w:cs="Arial"/>
        </w:rPr>
      </w:pPr>
      <w:r w:rsidRPr="00A97490">
        <w:rPr>
          <w:rFonts w:ascii="Arial" w:hAnsi="Arial" w:cs="Arial"/>
          <w:b/>
        </w:rPr>
        <w:t>Evaluaciones Estratégicas</w:t>
      </w:r>
      <w:r w:rsidRPr="000B1376">
        <w:rPr>
          <w:rFonts w:ascii="Arial" w:hAnsi="Arial" w:cs="Arial"/>
        </w:rPr>
        <w:t>. Se aplican a una política pública, en torno a las estrate</w:t>
      </w:r>
      <w:r w:rsidR="00A97490">
        <w:rPr>
          <w:rFonts w:ascii="Arial" w:hAnsi="Arial" w:cs="Arial"/>
        </w:rPr>
        <w:t>gias, políticas e instituciones</w:t>
      </w:r>
      <w:r w:rsidRPr="000B1376">
        <w:rPr>
          <w:rFonts w:ascii="Arial" w:hAnsi="Arial" w:cs="Arial"/>
        </w:rPr>
        <w:t>;</w:t>
      </w:r>
    </w:p>
    <w:p w14:paraId="3AD2A645" w14:textId="6B8537D7" w:rsidR="0004624C" w:rsidRPr="000B1376" w:rsidRDefault="0004624C" w:rsidP="000B3B5B">
      <w:pPr>
        <w:spacing w:line="360" w:lineRule="auto"/>
        <w:jc w:val="both"/>
        <w:rPr>
          <w:rFonts w:ascii="Arial" w:hAnsi="Arial" w:cs="Arial"/>
        </w:rPr>
      </w:pPr>
      <w:r w:rsidRPr="000B1376">
        <w:rPr>
          <w:rFonts w:ascii="Arial" w:hAnsi="Arial" w:cs="Arial"/>
          <w:b/>
        </w:rPr>
        <w:t>TRIGÉSIMO CUARTO.</w:t>
      </w:r>
      <w:r w:rsidRPr="000B1376">
        <w:rPr>
          <w:rFonts w:ascii="Arial" w:hAnsi="Arial" w:cs="Arial"/>
        </w:rPr>
        <w:t xml:space="preserve"> La evaluación de políticas públicas y sus resultados formarán parte del SEDM y se articularán sistemáticamente con la planeación y el proceso presupuestario.</w:t>
      </w:r>
    </w:p>
    <w:p w14:paraId="3E417DC8" w14:textId="6DC4BBDD" w:rsidR="0004624C" w:rsidRPr="000B1376" w:rsidRDefault="0004624C" w:rsidP="000B3B5B">
      <w:pPr>
        <w:spacing w:line="360" w:lineRule="auto"/>
        <w:jc w:val="both"/>
        <w:rPr>
          <w:rFonts w:ascii="Arial" w:hAnsi="Arial" w:cs="Arial"/>
        </w:rPr>
      </w:pPr>
      <w:r w:rsidRPr="000B1376">
        <w:rPr>
          <w:rFonts w:ascii="Arial" w:hAnsi="Arial" w:cs="Arial"/>
          <w:b/>
        </w:rPr>
        <w:t>TRIGÉSIMO QUINTO.</w:t>
      </w:r>
      <w:r w:rsidRPr="000B1376">
        <w:rPr>
          <w:rFonts w:ascii="Arial" w:hAnsi="Arial" w:cs="Arial"/>
        </w:rPr>
        <w:t xml:space="preserve"> </w:t>
      </w:r>
      <w:bookmarkStart w:id="4" w:name="_Hlk133362430"/>
      <w:r w:rsidRPr="000B1376">
        <w:rPr>
          <w:rFonts w:ascii="Arial" w:hAnsi="Arial" w:cs="Arial"/>
        </w:rPr>
        <w:t xml:space="preserve">Para la realización de las evaluaciones la </w:t>
      </w:r>
      <w:r w:rsidR="00A97490">
        <w:rPr>
          <w:rFonts w:ascii="Arial" w:hAnsi="Arial" w:cs="Arial"/>
        </w:rPr>
        <w:t>Dirección de Planeación</w:t>
      </w:r>
      <w:r w:rsidRPr="000B1376">
        <w:rPr>
          <w:rFonts w:ascii="Arial" w:hAnsi="Arial" w:cs="Arial"/>
        </w:rPr>
        <w:t xml:space="preserve"> emitirá términos de referencia por cada tipo de evaluación y en caso de encontrarse particularidades en algún programa se elaborará un término de referencia específico</w:t>
      </w:r>
      <w:bookmarkEnd w:id="4"/>
      <w:r w:rsidRPr="000B1376">
        <w:rPr>
          <w:rFonts w:ascii="Arial" w:hAnsi="Arial" w:cs="Arial"/>
        </w:rPr>
        <w:t>.</w:t>
      </w:r>
    </w:p>
    <w:p w14:paraId="71833DE4" w14:textId="16054A53" w:rsidR="0004624C" w:rsidRPr="000B1376" w:rsidRDefault="00A97490" w:rsidP="000B3B5B">
      <w:pPr>
        <w:spacing w:line="360" w:lineRule="auto"/>
        <w:jc w:val="both"/>
        <w:rPr>
          <w:rFonts w:ascii="Arial" w:hAnsi="Arial" w:cs="Arial"/>
        </w:rPr>
      </w:pPr>
      <w:r>
        <w:rPr>
          <w:rFonts w:ascii="Arial" w:hAnsi="Arial" w:cs="Arial"/>
          <w:b/>
        </w:rPr>
        <w:t>TRIGÉSIMO SEXTO.</w:t>
      </w:r>
      <w:r w:rsidR="0004624C" w:rsidRPr="000B1376">
        <w:rPr>
          <w:rFonts w:ascii="Arial" w:hAnsi="Arial" w:cs="Arial"/>
        </w:rPr>
        <w:t xml:space="preserve"> La </w:t>
      </w:r>
      <w:r>
        <w:rPr>
          <w:rFonts w:ascii="Arial" w:hAnsi="Arial" w:cs="Arial"/>
        </w:rPr>
        <w:t xml:space="preserve">Dirección de Planeación </w:t>
      </w:r>
      <w:bookmarkStart w:id="5" w:name="_Hlk133363456"/>
      <w:r w:rsidR="0004624C" w:rsidRPr="000B1376">
        <w:rPr>
          <w:rFonts w:ascii="Arial" w:hAnsi="Arial" w:cs="Arial"/>
        </w:rPr>
        <w:t xml:space="preserve">vigilará que las </w:t>
      </w:r>
      <w:r w:rsidR="00BB7B96">
        <w:rPr>
          <w:rFonts w:ascii="Arial" w:hAnsi="Arial" w:cs="Arial"/>
        </w:rPr>
        <w:t>Unidades Administrativas</w:t>
      </w:r>
      <w:r w:rsidR="0004624C" w:rsidRPr="000B1376">
        <w:rPr>
          <w:rFonts w:ascii="Arial" w:hAnsi="Arial" w:cs="Arial"/>
        </w:rPr>
        <w:t xml:space="preserve"> involucradas en la evaluación, presenten en tiempo y forma la información solicitada en estricto cumplimiento a los términos de referencia y podrá apoyarse en evaluadores externos, quienes reportarán sus resultados de manera directa.</w:t>
      </w:r>
    </w:p>
    <w:bookmarkEnd w:id="5"/>
    <w:p w14:paraId="52EA44AB" w14:textId="48107CB6" w:rsidR="0004624C" w:rsidRPr="000B1376" w:rsidRDefault="0004624C" w:rsidP="000B3B5B">
      <w:pPr>
        <w:spacing w:line="360" w:lineRule="auto"/>
        <w:jc w:val="both"/>
        <w:rPr>
          <w:rFonts w:ascii="Arial" w:hAnsi="Arial" w:cs="Arial"/>
        </w:rPr>
      </w:pPr>
      <w:r w:rsidRPr="000B1376">
        <w:rPr>
          <w:rFonts w:ascii="Arial" w:hAnsi="Arial" w:cs="Arial"/>
          <w:b/>
        </w:rPr>
        <w:t>TRIGÉSIMO SÉPTIMO.</w:t>
      </w:r>
      <w:r w:rsidRPr="000B1376">
        <w:rPr>
          <w:rFonts w:ascii="Arial" w:hAnsi="Arial" w:cs="Arial"/>
        </w:rPr>
        <w:t xml:space="preserve"> La integración de los informes de evaluación interna deberá ser consensuada con el personal de las </w:t>
      </w:r>
      <w:r w:rsidR="00BB7B96">
        <w:rPr>
          <w:rFonts w:ascii="Arial" w:hAnsi="Arial" w:cs="Arial"/>
        </w:rPr>
        <w:t>Unidades Administrativas</w:t>
      </w:r>
      <w:r w:rsidRPr="000B1376">
        <w:rPr>
          <w:rFonts w:ascii="Arial" w:hAnsi="Arial" w:cs="Arial"/>
        </w:rPr>
        <w:t xml:space="preserve"> involucradas en la evaluación con la finalidad de aumentar la aplicabilidad de los ASM resultantes de la evaluación.</w:t>
      </w:r>
    </w:p>
    <w:p w14:paraId="0059433E" w14:textId="31E103E2" w:rsidR="0004624C" w:rsidRPr="000B1376" w:rsidRDefault="0004624C" w:rsidP="000B3B5B">
      <w:pPr>
        <w:spacing w:line="360" w:lineRule="auto"/>
        <w:jc w:val="both"/>
        <w:rPr>
          <w:rFonts w:ascii="Arial" w:hAnsi="Arial" w:cs="Arial"/>
        </w:rPr>
      </w:pPr>
      <w:bookmarkStart w:id="6" w:name="_Hlk133365028"/>
      <w:r w:rsidRPr="000B1376">
        <w:rPr>
          <w:rFonts w:ascii="Arial" w:hAnsi="Arial" w:cs="Arial"/>
          <w:b/>
        </w:rPr>
        <w:t>TRIGÉSIMO OCTAVO</w:t>
      </w:r>
      <w:r w:rsidRPr="000B1376">
        <w:rPr>
          <w:rFonts w:ascii="Arial" w:hAnsi="Arial" w:cs="Arial"/>
        </w:rPr>
        <w:t xml:space="preserve">. Para el tratamiento de los hallazgos y recomendaciones resultantes de las evaluaciones, particularmente al Gasto Federalizado, la </w:t>
      </w:r>
      <w:r w:rsidR="00BB7B96">
        <w:rPr>
          <w:rFonts w:ascii="Arial" w:hAnsi="Arial" w:cs="Arial"/>
        </w:rPr>
        <w:t>Dirección de Planeación</w:t>
      </w:r>
      <w:r w:rsidRPr="000B1376">
        <w:rPr>
          <w:rFonts w:ascii="Arial" w:hAnsi="Arial" w:cs="Arial"/>
        </w:rPr>
        <w:t xml:space="preserve"> en conjunto con la Unidad Administrativa evaluada implementarán el Mecanismo para el Seguimiento de los Aspectos Susceptibles de Mejora de las evaluaciones vigente que para tal efecto emita el Coneval o la SHCP, según sea el caso</w:t>
      </w:r>
      <w:r w:rsidR="00BB7B96">
        <w:rPr>
          <w:rFonts w:ascii="Arial" w:hAnsi="Arial" w:cs="Arial"/>
        </w:rPr>
        <w:t>.</w:t>
      </w:r>
    </w:p>
    <w:bookmarkEnd w:id="6"/>
    <w:p w14:paraId="7B75634F" w14:textId="70D3DE1B" w:rsidR="0004624C" w:rsidRPr="000B1376" w:rsidRDefault="0004624C" w:rsidP="000B3B5B">
      <w:pPr>
        <w:spacing w:line="360" w:lineRule="auto"/>
        <w:jc w:val="both"/>
        <w:rPr>
          <w:rFonts w:ascii="Arial" w:hAnsi="Arial" w:cs="Arial"/>
        </w:rPr>
      </w:pPr>
      <w:r w:rsidRPr="000B1376">
        <w:rPr>
          <w:rFonts w:ascii="Arial" w:hAnsi="Arial" w:cs="Arial"/>
          <w:b/>
        </w:rPr>
        <w:lastRenderedPageBreak/>
        <w:t>TRIGÉSIMO NOVENO</w:t>
      </w:r>
      <w:r w:rsidRPr="000B1376">
        <w:rPr>
          <w:rFonts w:ascii="Arial" w:hAnsi="Arial" w:cs="Arial"/>
        </w:rPr>
        <w:t xml:space="preserve">. </w:t>
      </w:r>
      <w:bookmarkStart w:id="7" w:name="_Hlk133362599"/>
      <w:r w:rsidRPr="000B1376">
        <w:rPr>
          <w:rFonts w:ascii="Arial" w:hAnsi="Arial" w:cs="Arial"/>
        </w:rPr>
        <w:t>Los procedimientos de contratación para las evaluaciones externas se sujetarán a las disposiciones de la normatividad aplicable en la materia.</w:t>
      </w:r>
    </w:p>
    <w:bookmarkEnd w:id="7"/>
    <w:p w14:paraId="1BBBC976" w14:textId="77777777" w:rsidR="00BB7B96" w:rsidRDefault="00BB7B96" w:rsidP="000B3B5B">
      <w:pPr>
        <w:spacing w:line="360" w:lineRule="auto"/>
        <w:jc w:val="center"/>
        <w:rPr>
          <w:rFonts w:ascii="Arial" w:hAnsi="Arial" w:cs="Arial"/>
          <w:b/>
        </w:rPr>
      </w:pPr>
    </w:p>
    <w:p w14:paraId="0D6AC595" w14:textId="0AFCB516" w:rsidR="0004624C" w:rsidRPr="000B1376" w:rsidRDefault="0004624C" w:rsidP="00BB7B96">
      <w:pPr>
        <w:spacing w:after="0" w:line="240" w:lineRule="auto"/>
        <w:jc w:val="center"/>
        <w:rPr>
          <w:rFonts w:ascii="Arial" w:hAnsi="Arial" w:cs="Arial"/>
          <w:b/>
        </w:rPr>
      </w:pPr>
      <w:r w:rsidRPr="000B1376">
        <w:rPr>
          <w:rFonts w:ascii="Arial" w:hAnsi="Arial" w:cs="Arial"/>
          <w:b/>
        </w:rPr>
        <w:t>TITULO IV</w:t>
      </w:r>
    </w:p>
    <w:p w14:paraId="542A8A71" w14:textId="1BE450F5" w:rsidR="0004624C" w:rsidRPr="000B1376" w:rsidRDefault="00CE6947" w:rsidP="00BB7B96">
      <w:pPr>
        <w:spacing w:after="0" w:line="240" w:lineRule="auto"/>
        <w:jc w:val="center"/>
        <w:rPr>
          <w:rFonts w:ascii="Arial" w:hAnsi="Arial" w:cs="Arial"/>
          <w:bCs/>
        </w:rPr>
      </w:pPr>
      <w:bookmarkStart w:id="8" w:name="_Hlk133362994"/>
      <w:r w:rsidRPr="000B1376">
        <w:rPr>
          <w:rFonts w:ascii="Arial" w:hAnsi="Arial" w:cs="Arial"/>
          <w:bCs/>
        </w:rPr>
        <w:t>La Difusión y Transparencia</w:t>
      </w:r>
    </w:p>
    <w:bookmarkEnd w:id="8"/>
    <w:p w14:paraId="5699A03D" w14:textId="0E2C7DC0" w:rsidR="0004624C" w:rsidRDefault="0004624C" w:rsidP="00BB7B96">
      <w:pPr>
        <w:spacing w:after="0" w:line="240" w:lineRule="auto"/>
        <w:jc w:val="center"/>
        <w:rPr>
          <w:rFonts w:ascii="Arial" w:hAnsi="Arial" w:cs="Arial"/>
          <w:b/>
        </w:rPr>
      </w:pPr>
      <w:r w:rsidRPr="000B1376">
        <w:rPr>
          <w:rFonts w:ascii="Arial" w:hAnsi="Arial" w:cs="Arial"/>
          <w:b/>
        </w:rPr>
        <w:t>CAPITULO ÚNICO</w:t>
      </w:r>
    </w:p>
    <w:p w14:paraId="5BE0E5F9" w14:textId="77777777" w:rsidR="00BB7B96" w:rsidRPr="000B1376" w:rsidRDefault="00BB7B96" w:rsidP="000B3B5B">
      <w:pPr>
        <w:spacing w:line="360" w:lineRule="auto"/>
        <w:jc w:val="center"/>
        <w:rPr>
          <w:rFonts w:ascii="Arial" w:hAnsi="Arial" w:cs="Arial"/>
          <w:b/>
        </w:rPr>
      </w:pPr>
    </w:p>
    <w:p w14:paraId="5EA5184E" w14:textId="4499BC23" w:rsidR="0004624C" w:rsidRPr="000B1376" w:rsidRDefault="0004624C" w:rsidP="000B3B5B">
      <w:pPr>
        <w:spacing w:line="360" w:lineRule="auto"/>
        <w:jc w:val="both"/>
        <w:rPr>
          <w:rFonts w:ascii="Arial" w:hAnsi="Arial" w:cs="Arial"/>
        </w:rPr>
      </w:pPr>
      <w:r w:rsidRPr="000B1376">
        <w:rPr>
          <w:rFonts w:ascii="Arial" w:hAnsi="Arial" w:cs="Arial"/>
          <w:b/>
        </w:rPr>
        <w:t>CUADRAGÉSIMO</w:t>
      </w:r>
      <w:r w:rsidRPr="000B1376">
        <w:rPr>
          <w:rFonts w:ascii="Arial" w:hAnsi="Arial" w:cs="Arial"/>
        </w:rPr>
        <w:t xml:space="preserve">. A efecto de </w:t>
      </w:r>
      <w:bookmarkStart w:id="9" w:name="_Hlk133363044"/>
      <w:r w:rsidRPr="000B1376">
        <w:rPr>
          <w:rFonts w:ascii="Arial" w:hAnsi="Arial" w:cs="Arial"/>
        </w:rPr>
        <w:t>rendir cuentas a la sociedad, en el portal electrónico del Municipio será publicada, como mínimo, la siguiente información:</w:t>
      </w:r>
    </w:p>
    <w:p w14:paraId="7EA2417F" w14:textId="77777777" w:rsidR="0004624C" w:rsidRPr="000B1376" w:rsidRDefault="0004624C" w:rsidP="000B3B5B">
      <w:pPr>
        <w:pStyle w:val="Prrafodelista"/>
        <w:numPr>
          <w:ilvl w:val="0"/>
          <w:numId w:val="12"/>
        </w:numPr>
        <w:spacing w:line="360" w:lineRule="auto"/>
        <w:jc w:val="both"/>
        <w:rPr>
          <w:rFonts w:ascii="Arial" w:hAnsi="Arial" w:cs="Arial"/>
        </w:rPr>
      </w:pPr>
      <w:r w:rsidRPr="000B1376">
        <w:rPr>
          <w:rFonts w:ascii="Arial" w:hAnsi="Arial" w:cs="Arial"/>
        </w:rPr>
        <w:t>Normativa aplicable al SEDM;</w:t>
      </w:r>
    </w:p>
    <w:p w14:paraId="31B7AB2F" w14:textId="77777777" w:rsidR="0004624C" w:rsidRPr="000B1376" w:rsidRDefault="0004624C" w:rsidP="000B3B5B">
      <w:pPr>
        <w:pStyle w:val="Prrafodelista"/>
        <w:numPr>
          <w:ilvl w:val="0"/>
          <w:numId w:val="12"/>
        </w:numPr>
        <w:spacing w:line="360" w:lineRule="auto"/>
        <w:jc w:val="both"/>
        <w:rPr>
          <w:rFonts w:ascii="Arial" w:hAnsi="Arial" w:cs="Arial"/>
        </w:rPr>
      </w:pPr>
      <w:r w:rsidRPr="000B1376">
        <w:rPr>
          <w:rFonts w:ascii="Arial" w:hAnsi="Arial" w:cs="Arial"/>
        </w:rPr>
        <w:t>El Programa Anual de Evaluación;</w:t>
      </w:r>
    </w:p>
    <w:p w14:paraId="6E2F0243" w14:textId="77777777" w:rsidR="0004624C" w:rsidRPr="000B1376" w:rsidRDefault="0004624C" w:rsidP="000B3B5B">
      <w:pPr>
        <w:pStyle w:val="Prrafodelista"/>
        <w:numPr>
          <w:ilvl w:val="0"/>
          <w:numId w:val="12"/>
        </w:numPr>
        <w:spacing w:line="360" w:lineRule="auto"/>
        <w:jc w:val="both"/>
        <w:rPr>
          <w:rFonts w:ascii="Arial" w:hAnsi="Arial" w:cs="Arial"/>
        </w:rPr>
      </w:pPr>
      <w:r w:rsidRPr="000B1376">
        <w:rPr>
          <w:rFonts w:ascii="Arial" w:hAnsi="Arial" w:cs="Arial"/>
        </w:rPr>
        <w:t xml:space="preserve">Las </w:t>
      </w:r>
      <w:proofErr w:type="spellStart"/>
      <w:r w:rsidRPr="000B1376">
        <w:rPr>
          <w:rFonts w:ascii="Arial" w:hAnsi="Arial" w:cs="Arial"/>
        </w:rPr>
        <w:t>MIR's</w:t>
      </w:r>
      <w:proofErr w:type="spellEnd"/>
      <w:r w:rsidRPr="000B1376">
        <w:rPr>
          <w:rFonts w:ascii="Arial" w:hAnsi="Arial" w:cs="Arial"/>
        </w:rPr>
        <w:t>;</w:t>
      </w:r>
    </w:p>
    <w:p w14:paraId="1C76BC87" w14:textId="77777777" w:rsidR="0004624C" w:rsidRPr="000B1376" w:rsidRDefault="0004624C" w:rsidP="000B3B5B">
      <w:pPr>
        <w:pStyle w:val="Prrafodelista"/>
        <w:numPr>
          <w:ilvl w:val="0"/>
          <w:numId w:val="12"/>
        </w:numPr>
        <w:spacing w:line="360" w:lineRule="auto"/>
        <w:jc w:val="both"/>
        <w:rPr>
          <w:rFonts w:ascii="Arial" w:hAnsi="Arial" w:cs="Arial"/>
        </w:rPr>
      </w:pPr>
      <w:r w:rsidRPr="000B1376">
        <w:rPr>
          <w:rFonts w:ascii="Arial" w:hAnsi="Arial" w:cs="Arial"/>
        </w:rPr>
        <w:t>Los resultados del Monitoreo de los indicadores; y</w:t>
      </w:r>
    </w:p>
    <w:p w14:paraId="122B4802" w14:textId="77777777" w:rsidR="0004624C" w:rsidRPr="000B1376" w:rsidRDefault="0004624C" w:rsidP="000B3B5B">
      <w:pPr>
        <w:pStyle w:val="Prrafodelista"/>
        <w:numPr>
          <w:ilvl w:val="0"/>
          <w:numId w:val="12"/>
        </w:numPr>
        <w:spacing w:line="360" w:lineRule="auto"/>
        <w:jc w:val="both"/>
        <w:rPr>
          <w:rFonts w:ascii="Arial" w:hAnsi="Arial" w:cs="Arial"/>
        </w:rPr>
      </w:pPr>
      <w:r w:rsidRPr="000B1376">
        <w:rPr>
          <w:rFonts w:ascii="Arial" w:hAnsi="Arial" w:cs="Arial"/>
        </w:rPr>
        <w:t>Los resultados de las evaluaciones.</w:t>
      </w:r>
    </w:p>
    <w:bookmarkEnd w:id="9"/>
    <w:p w14:paraId="21763AB6" w14:textId="230F08E7" w:rsidR="0004624C" w:rsidRPr="000B1376" w:rsidRDefault="0004624C" w:rsidP="000B3B5B">
      <w:pPr>
        <w:spacing w:line="360" w:lineRule="auto"/>
        <w:jc w:val="both"/>
        <w:rPr>
          <w:rFonts w:ascii="Arial" w:hAnsi="Arial" w:cs="Arial"/>
        </w:rPr>
      </w:pPr>
      <w:r w:rsidRPr="000B1376">
        <w:rPr>
          <w:rFonts w:ascii="Arial" w:hAnsi="Arial" w:cs="Arial"/>
          <w:b/>
        </w:rPr>
        <w:t>CUADRAGÉSIMO PRIMERO.</w:t>
      </w:r>
      <w:r w:rsidRPr="000B1376">
        <w:rPr>
          <w:rFonts w:ascii="Arial" w:hAnsi="Arial" w:cs="Arial"/>
        </w:rPr>
        <w:t xml:space="preserve"> Para cada evaluación externa, la </w:t>
      </w:r>
      <w:bookmarkStart w:id="10" w:name="_Hlk133363186"/>
      <w:r w:rsidR="00BB7B96">
        <w:rPr>
          <w:rFonts w:ascii="Arial" w:hAnsi="Arial" w:cs="Arial"/>
        </w:rPr>
        <w:t>Dirección de Planeación</w:t>
      </w:r>
      <w:r w:rsidRPr="000B1376">
        <w:rPr>
          <w:rFonts w:ascii="Arial" w:hAnsi="Arial" w:cs="Arial"/>
        </w:rPr>
        <w:t xml:space="preserve"> publicará en el portal electrónico del Municipio la siguiente información:</w:t>
      </w:r>
    </w:p>
    <w:p w14:paraId="4FB7249E" w14:textId="77777777" w:rsidR="0004624C" w:rsidRPr="000B1376" w:rsidRDefault="0004624C" w:rsidP="000B3B5B">
      <w:pPr>
        <w:pStyle w:val="Prrafodelista"/>
        <w:numPr>
          <w:ilvl w:val="1"/>
          <w:numId w:val="11"/>
        </w:numPr>
        <w:spacing w:line="360" w:lineRule="auto"/>
        <w:jc w:val="both"/>
        <w:rPr>
          <w:rFonts w:ascii="Arial" w:hAnsi="Arial" w:cs="Arial"/>
        </w:rPr>
      </w:pPr>
      <w:bookmarkStart w:id="11" w:name="_Hlk133363214"/>
      <w:bookmarkEnd w:id="10"/>
      <w:r w:rsidRPr="000B1376">
        <w:rPr>
          <w:rFonts w:ascii="Arial" w:hAnsi="Arial" w:cs="Arial"/>
        </w:rPr>
        <w:t>Los datos generales del evaluador externo, destacando al coordinador de la evaluación y a su principal equipo colaborador;</w:t>
      </w:r>
    </w:p>
    <w:p w14:paraId="4004ACB2" w14:textId="77777777" w:rsidR="0004624C" w:rsidRPr="000B1376" w:rsidRDefault="0004624C" w:rsidP="000B3B5B">
      <w:pPr>
        <w:pStyle w:val="Prrafodelista"/>
        <w:numPr>
          <w:ilvl w:val="1"/>
          <w:numId w:val="11"/>
        </w:numPr>
        <w:spacing w:line="360" w:lineRule="auto"/>
        <w:jc w:val="both"/>
        <w:rPr>
          <w:rFonts w:ascii="Arial" w:hAnsi="Arial" w:cs="Arial"/>
        </w:rPr>
      </w:pPr>
      <w:r w:rsidRPr="000B1376">
        <w:rPr>
          <w:rFonts w:ascii="Arial" w:hAnsi="Arial" w:cs="Arial"/>
        </w:rPr>
        <w:t>Los datos generales del coordinador responsable de dar seguimiento a la evaluación al interior del sujeto obligado;</w:t>
      </w:r>
    </w:p>
    <w:p w14:paraId="0E6206B4" w14:textId="77777777" w:rsidR="0004624C" w:rsidRPr="000B1376" w:rsidRDefault="0004624C" w:rsidP="000B3B5B">
      <w:pPr>
        <w:pStyle w:val="Prrafodelista"/>
        <w:numPr>
          <w:ilvl w:val="1"/>
          <w:numId w:val="11"/>
        </w:numPr>
        <w:spacing w:line="360" w:lineRule="auto"/>
        <w:jc w:val="both"/>
        <w:rPr>
          <w:rFonts w:ascii="Arial" w:hAnsi="Arial" w:cs="Arial"/>
        </w:rPr>
      </w:pPr>
      <w:r w:rsidRPr="000B1376">
        <w:rPr>
          <w:rFonts w:ascii="Arial" w:hAnsi="Arial" w:cs="Arial"/>
        </w:rPr>
        <w:t>La forma de contratación del evaluador externo, de acuerdo con las disposiciones aplicables;</w:t>
      </w:r>
    </w:p>
    <w:p w14:paraId="61A7D94B" w14:textId="77777777" w:rsidR="0004624C" w:rsidRPr="000B1376" w:rsidRDefault="0004624C" w:rsidP="000B3B5B">
      <w:pPr>
        <w:pStyle w:val="Prrafodelista"/>
        <w:numPr>
          <w:ilvl w:val="1"/>
          <w:numId w:val="11"/>
        </w:numPr>
        <w:spacing w:line="360" w:lineRule="auto"/>
        <w:jc w:val="both"/>
        <w:rPr>
          <w:rFonts w:ascii="Arial" w:hAnsi="Arial" w:cs="Arial"/>
        </w:rPr>
      </w:pPr>
      <w:r w:rsidRPr="000B1376">
        <w:rPr>
          <w:rFonts w:ascii="Arial" w:hAnsi="Arial" w:cs="Arial"/>
        </w:rPr>
        <w:t>El tipo de evaluación contratada, así como sus principales objetivos;</w:t>
      </w:r>
    </w:p>
    <w:p w14:paraId="7F47EB08" w14:textId="77777777" w:rsidR="0004624C" w:rsidRPr="000B1376" w:rsidRDefault="0004624C" w:rsidP="000B3B5B">
      <w:pPr>
        <w:pStyle w:val="Prrafodelista"/>
        <w:numPr>
          <w:ilvl w:val="1"/>
          <w:numId w:val="11"/>
        </w:numPr>
        <w:spacing w:line="360" w:lineRule="auto"/>
        <w:jc w:val="both"/>
        <w:rPr>
          <w:rFonts w:ascii="Arial" w:hAnsi="Arial" w:cs="Arial"/>
        </w:rPr>
      </w:pPr>
      <w:r w:rsidRPr="000B1376">
        <w:rPr>
          <w:rFonts w:ascii="Arial" w:hAnsi="Arial" w:cs="Arial"/>
        </w:rPr>
        <w:t>Una nota metodológica con la descripción de las técnicas y modelos utilizados, acompañada del diseño muestral, especificando los supuestos empleados y las principales características del tamaño y dispersión de la muestra utilizada;</w:t>
      </w:r>
    </w:p>
    <w:p w14:paraId="05109B7A" w14:textId="77777777" w:rsidR="0004624C" w:rsidRPr="000B1376" w:rsidRDefault="0004624C" w:rsidP="000B3B5B">
      <w:pPr>
        <w:pStyle w:val="Prrafodelista"/>
        <w:numPr>
          <w:ilvl w:val="1"/>
          <w:numId w:val="11"/>
        </w:numPr>
        <w:spacing w:line="360" w:lineRule="auto"/>
        <w:jc w:val="both"/>
        <w:rPr>
          <w:rFonts w:ascii="Arial" w:hAnsi="Arial" w:cs="Arial"/>
        </w:rPr>
      </w:pPr>
      <w:r w:rsidRPr="000B1376">
        <w:rPr>
          <w:rFonts w:ascii="Arial" w:hAnsi="Arial" w:cs="Arial"/>
        </w:rPr>
        <w:lastRenderedPageBreak/>
        <w:t>Un resumen ejecutivo en el que se describan los principales hallazgos, las fortalezas, oportunidades, debilidades y amenazas, así como las recomendaciones del evaluador externo; y</w:t>
      </w:r>
    </w:p>
    <w:p w14:paraId="69295DAD" w14:textId="77777777" w:rsidR="0004624C" w:rsidRPr="000B1376" w:rsidRDefault="0004624C" w:rsidP="000B3B5B">
      <w:pPr>
        <w:pStyle w:val="Prrafodelista"/>
        <w:numPr>
          <w:ilvl w:val="1"/>
          <w:numId w:val="11"/>
        </w:numPr>
        <w:spacing w:line="360" w:lineRule="auto"/>
        <w:jc w:val="both"/>
        <w:rPr>
          <w:rFonts w:ascii="Arial" w:hAnsi="Arial" w:cs="Arial"/>
        </w:rPr>
      </w:pPr>
      <w:bookmarkStart w:id="12" w:name="_Hlk133363225"/>
      <w:bookmarkEnd w:id="11"/>
      <w:r w:rsidRPr="000B1376">
        <w:rPr>
          <w:rFonts w:ascii="Arial" w:hAnsi="Arial" w:cs="Arial"/>
        </w:rPr>
        <w:t xml:space="preserve">El costo total de la evaluación externa, especificando la fuente de financiamiento. </w:t>
      </w:r>
    </w:p>
    <w:bookmarkEnd w:id="12"/>
    <w:p w14:paraId="4D93FCD2" w14:textId="77777777" w:rsidR="00BB7B96" w:rsidRDefault="00BB7B96" w:rsidP="000B3B5B">
      <w:pPr>
        <w:spacing w:line="360" w:lineRule="auto"/>
        <w:jc w:val="center"/>
        <w:rPr>
          <w:rFonts w:ascii="Arial" w:hAnsi="Arial" w:cs="Arial"/>
          <w:b/>
          <w:bCs/>
        </w:rPr>
      </w:pPr>
    </w:p>
    <w:p w14:paraId="72FBA530" w14:textId="14B482A2" w:rsidR="0004624C" w:rsidRDefault="00BB7B96" w:rsidP="000B3B5B">
      <w:pPr>
        <w:spacing w:line="360" w:lineRule="auto"/>
        <w:jc w:val="center"/>
        <w:rPr>
          <w:rFonts w:ascii="Arial" w:hAnsi="Arial" w:cs="Arial"/>
          <w:b/>
          <w:bCs/>
        </w:rPr>
      </w:pPr>
      <w:r>
        <w:rPr>
          <w:rFonts w:ascii="Arial" w:hAnsi="Arial" w:cs="Arial"/>
          <w:b/>
          <w:bCs/>
        </w:rPr>
        <w:t>TRANSITORIOS</w:t>
      </w:r>
    </w:p>
    <w:p w14:paraId="6C044EED" w14:textId="77777777" w:rsidR="00BB7B96" w:rsidRPr="000B1376" w:rsidRDefault="00BB7B96" w:rsidP="000B3B5B">
      <w:pPr>
        <w:spacing w:line="360" w:lineRule="auto"/>
        <w:jc w:val="center"/>
        <w:rPr>
          <w:rFonts w:ascii="Arial" w:hAnsi="Arial" w:cs="Arial"/>
          <w:b/>
          <w:bCs/>
        </w:rPr>
      </w:pPr>
    </w:p>
    <w:p w14:paraId="3AFD1F7E" w14:textId="5F35F92B" w:rsidR="0004624C" w:rsidRPr="000B1376" w:rsidRDefault="0004624C" w:rsidP="000B3B5B">
      <w:pPr>
        <w:spacing w:line="360" w:lineRule="auto"/>
        <w:jc w:val="both"/>
        <w:rPr>
          <w:rFonts w:ascii="Arial" w:hAnsi="Arial" w:cs="Arial"/>
        </w:rPr>
      </w:pPr>
      <w:r w:rsidRPr="000B1376">
        <w:rPr>
          <w:rFonts w:ascii="Arial" w:hAnsi="Arial" w:cs="Arial"/>
          <w:b/>
          <w:bCs/>
        </w:rPr>
        <w:t>PRIMERO.</w:t>
      </w:r>
      <w:r w:rsidR="00BB7B96">
        <w:rPr>
          <w:rFonts w:ascii="Arial" w:hAnsi="Arial" w:cs="Arial"/>
        </w:rPr>
        <w:t xml:space="preserve"> </w:t>
      </w:r>
      <w:r w:rsidRPr="000B1376">
        <w:rPr>
          <w:rFonts w:ascii="Arial" w:hAnsi="Arial" w:cs="Arial"/>
        </w:rPr>
        <w:t>Los presentes Lineamientos entrarán en vigor al día siguiente de su publicación en el Periódico Oficial del Estado.</w:t>
      </w:r>
    </w:p>
    <w:p w14:paraId="1BAE04C2" w14:textId="7A1802D9" w:rsidR="0004624C" w:rsidRPr="000B1376" w:rsidRDefault="0004624C" w:rsidP="000B3B5B">
      <w:pPr>
        <w:spacing w:line="360" w:lineRule="auto"/>
        <w:jc w:val="both"/>
        <w:rPr>
          <w:rFonts w:ascii="Arial" w:hAnsi="Arial" w:cs="Arial"/>
        </w:rPr>
      </w:pPr>
      <w:r w:rsidRPr="000B1376">
        <w:rPr>
          <w:rFonts w:ascii="Arial" w:hAnsi="Arial" w:cs="Arial"/>
          <w:b/>
          <w:bCs/>
        </w:rPr>
        <w:t>SEGUNDO.</w:t>
      </w:r>
      <w:r w:rsidR="00BB7B96">
        <w:rPr>
          <w:rFonts w:ascii="Arial" w:hAnsi="Arial" w:cs="Arial"/>
        </w:rPr>
        <w:t xml:space="preserve"> </w:t>
      </w:r>
      <w:r w:rsidRPr="000B1376">
        <w:rPr>
          <w:rFonts w:ascii="Arial" w:hAnsi="Arial" w:cs="Arial"/>
        </w:rPr>
        <w:t>Quedarán sin efecto todas aquellas disposiciones que contravengan lo dispuesto en los presentes Lineamientos.</w:t>
      </w:r>
    </w:p>
    <w:p w14:paraId="7DF95419" w14:textId="6BFA2121" w:rsidR="0004624C" w:rsidRPr="000B1376" w:rsidRDefault="0004624C" w:rsidP="000B3B5B">
      <w:pPr>
        <w:spacing w:line="360" w:lineRule="auto"/>
        <w:jc w:val="both"/>
        <w:rPr>
          <w:rFonts w:ascii="Arial" w:hAnsi="Arial" w:cs="Arial"/>
        </w:rPr>
      </w:pPr>
      <w:r w:rsidRPr="000B1376">
        <w:rPr>
          <w:rFonts w:ascii="Arial" w:hAnsi="Arial" w:cs="Arial"/>
          <w:b/>
          <w:bCs/>
        </w:rPr>
        <w:t>TERCERO.</w:t>
      </w:r>
      <w:r w:rsidR="00BB7B96">
        <w:rPr>
          <w:rFonts w:ascii="Arial" w:hAnsi="Arial" w:cs="Arial"/>
        </w:rPr>
        <w:t xml:space="preserve"> </w:t>
      </w:r>
      <w:r w:rsidRPr="000B1376">
        <w:rPr>
          <w:rFonts w:ascii="Arial" w:hAnsi="Arial" w:cs="Arial"/>
        </w:rPr>
        <w:t xml:space="preserve">En el ejercicio fiscal correspondiente y para efectos de los numerales que a continuación se enuncian, las </w:t>
      </w:r>
      <w:r w:rsidR="00BB7B96">
        <w:rPr>
          <w:rFonts w:ascii="Arial" w:hAnsi="Arial" w:cs="Arial"/>
        </w:rPr>
        <w:t>Unidades Administrativas</w:t>
      </w:r>
      <w:r w:rsidRPr="000B1376">
        <w:rPr>
          <w:rFonts w:ascii="Arial" w:hAnsi="Arial" w:cs="Arial"/>
        </w:rPr>
        <w:t xml:space="preserve"> se sujetarán a lo siguiente:</w:t>
      </w:r>
    </w:p>
    <w:p w14:paraId="611C4A2D" w14:textId="69D550A1" w:rsidR="0004624C" w:rsidRPr="000B1376" w:rsidRDefault="0004624C" w:rsidP="000B3B5B">
      <w:pPr>
        <w:pStyle w:val="Prrafodelista"/>
        <w:numPr>
          <w:ilvl w:val="1"/>
          <w:numId w:val="10"/>
        </w:numPr>
        <w:spacing w:line="360" w:lineRule="auto"/>
        <w:jc w:val="both"/>
        <w:rPr>
          <w:rFonts w:ascii="Arial" w:hAnsi="Arial" w:cs="Arial"/>
        </w:rPr>
      </w:pPr>
      <w:r w:rsidRPr="000B1376">
        <w:rPr>
          <w:rFonts w:ascii="Arial" w:hAnsi="Arial" w:cs="Arial"/>
        </w:rPr>
        <w:t xml:space="preserve">La MIR de cada programa presupuestario, a que están exigidas a presentar las </w:t>
      </w:r>
      <w:r w:rsidR="0008236B">
        <w:rPr>
          <w:rFonts w:ascii="Arial" w:hAnsi="Arial" w:cs="Arial"/>
        </w:rPr>
        <w:t>Unidades Administrativas</w:t>
      </w:r>
      <w:r w:rsidRPr="000B1376">
        <w:rPr>
          <w:rFonts w:ascii="Arial" w:hAnsi="Arial" w:cs="Arial"/>
        </w:rPr>
        <w:t xml:space="preserve"> Municipales, debe ser presentada el último día hábil de agosto.</w:t>
      </w:r>
    </w:p>
    <w:p w14:paraId="15568D5F" w14:textId="77777777" w:rsidR="0004624C" w:rsidRPr="000B1376" w:rsidRDefault="0004624C" w:rsidP="000B3B5B">
      <w:pPr>
        <w:pStyle w:val="Prrafodelista"/>
        <w:numPr>
          <w:ilvl w:val="1"/>
          <w:numId w:val="10"/>
        </w:numPr>
        <w:spacing w:line="360" w:lineRule="auto"/>
        <w:jc w:val="both"/>
        <w:rPr>
          <w:rFonts w:ascii="Arial" w:hAnsi="Arial" w:cs="Arial"/>
        </w:rPr>
      </w:pPr>
      <w:r w:rsidRPr="000B1376">
        <w:rPr>
          <w:rFonts w:ascii="Arial" w:hAnsi="Arial" w:cs="Arial"/>
        </w:rPr>
        <w:t>El Programa Anual de Evaluación, deberá emitirse a más tardar el último día del mes de abril de cada año y su ejecución estará sujeta a disponibilidad presupuestaria.</w:t>
      </w:r>
    </w:p>
    <w:p w14:paraId="555ADA22" w14:textId="261B951F" w:rsidR="00D51F2C" w:rsidRDefault="00D51F2C" w:rsidP="00D51F2C">
      <w:pPr>
        <w:spacing w:line="360" w:lineRule="auto"/>
        <w:rPr>
          <w:rFonts w:ascii="Arial" w:hAnsi="Arial" w:cs="Arial"/>
        </w:rPr>
      </w:pPr>
    </w:p>
    <w:p w14:paraId="0B348EF2" w14:textId="6572EDAC" w:rsidR="00D51F2C" w:rsidRDefault="00D51F2C" w:rsidP="00D51F2C">
      <w:pPr>
        <w:spacing w:line="360" w:lineRule="auto"/>
        <w:rPr>
          <w:rFonts w:ascii="Arial" w:hAnsi="Arial" w:cs="Arial"/>
        </w:rPr>
      </w:pPr>
    </w:p>
    <w:p w14:paraId="0514D26E" w14:textId="14A3A627" w:rsidR="00D51F2C" w:rsidRDefault="00D51F2C" w:rsidP="00D51F2C">
      <w:pPr>
        <w:spacing w:line="360" w:lineRule="auto"/>
        <w:rPr>
          <w:rFonts w:ascii="Arial" w:hAnsi="Arial" w:cs="Arial"/>
        </w:rPr>
      </w:pPr>
    </w:p>
    <w:p w14:paraId="6529D512" w14:textId="57D74774" w:rsidR="00D51F2C" w:rsidRDefault="00D51F2C" w:rsidP="00D51F2C">
      <w:pPr>
        <w:spacing w:line="360" w:lineRule="auto"/>
        <w:rPr>
          <w:rFonts w:ascii="Arial" w:hAnsi="Arial" w:cs="Arial"/>
        </w:rPr>
      </w:pPr>
    </w:p>
    <w:p w14:paraId="6C7D683A" w14:textId="032B94CA" w:rsidR="0099445C" w:rsidRDefault="0099445C" w:rsidP="0099445C">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lastRenderedPageBreak/>
        <w:t>LINEAMIENTOS GENERALES DEL SISTEMA DE EVALUACIÓN DEL DESEMPEÑO MUNICIPAL DE SAN FELIPE ORIZATLÁN.</w:t>
      </w:r>
    </w:p>
    <w:p w14:paraId="22147980" w14:textId="107B5296" w:rsidR="0099445C" w:rsidRDefault="0099445C" w:rsidP="0099445C">
      <w:pPr>
        <w:spacing w:line="240" w:lineRule="auto"/>
        <w:jc w:val="both"/>
        <w:rPr>
          <w:rFonts w:ascii="Arial" w:hAnsi="Arial" w:cs="Arial"/>
          <w:color w:val="000000" w:themeColor="text1"/>
          <w:sz w:val="24"/>
          <w:szCs w:val="24"/>
        </w:rPr>
      </w:pPr>
    </w:p>
    <w:p w14:paraId="73F67498" w14:textId="77777777" w:rsidR="00041D5E" w:rsidRDefault="00041D5E" w:rsidP="0099445C">
      <w:pPr>
        <w:spacing w:line="240" w:lineRule="auto"/>
        <w:jc w:val="both"/>
        <w:rPr>
          <w:rFonts w:ascii="Arial" w:hAnsi="Arial" w:cs="Arial"/>
          <w:color w:val="000000" w:themeColor="text1"/>
          <w:sz w:val="24"/>
          <w:szCs w:val="24"/>
        </w:rPr>
        <w:sectPr w:rsidR="00041D5E" w:rsidSect="000B1376">
          <w:headerReference w:type="default" r:id="rId7"/>
          <w:footerReference w:type="default" r:id="rId8"/>
          <w:pgSz w:w="12240" w:h="15840"/>
          <w:pgMar w:top="2552" w:right="1701" w:bottom="2268" w:left="1701" w:header="709" w:footer="709" w:gutter="0"/>
          <w:cols w:space="708"/>
          <w:docGrid w:linePitch="360"/>
        </w:sectPr>
      </w:pPr>
    </w:p>
    <w:p w14:paraId="5983703F" w14:textId="77777777" w:rsidR="0099445C" w:rsidRPr="007B39CB" w:rsidRDefault="0099445C" w:rsidP="0099445C">
      <w:pPr>
        <w:spacing w:after="0" w:line="240" w:lineRule="auto"/>
        <w:jc w:val="both"/>
        <w:rPr>
          <w:rFonts w:ascii="Arial" w:hAnsi="Arial" w:cs="Arial"/>
          <w:b/>
          <w:color w:val="000000" w:themeColor="text1"/>
          <w:sz w:val="20"/>
          <w:szCs w:val="20"/>
        </w:rPr>
      </w:pPr>
      <w:r w:rsidRPr="007B39CB">
        <w:rPr>
          <w:rFonts w:ascii="Arial" w:hAnsi="Arial" w:cs="Arial"/>
          <w:b/>
          <w:color w:val="000000" w:themeColor="text1"/>
          <w:sz w:val="20"/>
          <w:szCs w:val="20"/>
        </w:rPr>
        <w:lastRenderedPageBreak/>
        <w:t>LIC. ERIKA SAAB LARA</w:t>
      </w:r>
    </w:p>
    <w:p w14:paraId="22760E5C" w14:textId="77777777" w:rsidR="0099445C" w:rsidRPr="007B39CB" w:rsidRDefault="0099445C" w:rsidP="0099445C">
      <w:pPr>
        <w:spacing w:after="0" w:line="240" w:lineRule="auto"/>
        <w:jc w:val="both"/>
        <w:rPr>
          <w:rFonts w:ascii="Arial" w:hAnsi="Arial" w:cs="Arial"/>
          <w:b/>
          <w:color w:val="000000" w:themeColor="text1"/>
          <w:sz w:val="20"/>
          <w:szCs w:val="20"/>
        </w:rPr>
      </w:pPr>
    </w:p>
    <w:p w14:paraId="2611A15C" w14:textId="77777777" w:rsidR="0099445C" w:rsidRDefault="0099445C" w:rsidP="0099445C">
      <w:pPr>
        <w:spacing w:after="0" w:line="240" w:lineRule="auto"/>
        <w:jc w:val="both"/>
        <w:rPr>
          <w:rFonts w:ascii="Arial" w:hAnsi="Arial" w:cs="Arial"/>
          <w:b/>
          <w:color w:val="000000" w:themeColor="text1"/>
          <w:sz w:val="20"/>
          <w:szCs w:val="20"/>
        </w:rPr>
      </w:pPr>
    </w:p>
    <w:p w14:paraId="0D681A45" w14:textId="77777777" w:rsidR="0099445C" w:rsidRDefault="0099445C" w:rsidP="0099445C">
      <w:pPr>
        <w:spacing w:after="0" w:line="240" w:lineRule="auto"/>
        <w:jc w:val="both"/>
        <w:rPr>
          <w:rFonts w:ascii="Arial" w:hAnsi="Arial" w:cs="Arial"/>
          <w:b/>
          <w:color w:val="000000" w:themeColor="text1"/>
          <w:sz w:val="20"/>
          <w:szCs w:val="20"/>
        </w:rPr>
      </w:pPr>
    </w:p>
    <w:p w14:paraId="6DC4865B" w14:textId="77777777" w:rsidR="0099445C" w:rsidRDefault="0099445C" w:rsidP="0099445C">
      <w:pPr>
        <w:spacing w:after="0" w:line="240" w:lineRule="auto"/>
        <w:jc w:val="both"/>
        <w:rPr>
          <w:rFonts w:ascii="Arial" w:hAnsi="Arial" w:cs="Arial"/>
          <w:b/>
          <w:color w:val="000000" w:themeColor="text1"/>
          <w:sz w:val="20"/>
          <w:szCs w:val="20"/>
        </w:rPr>
      </w:pPr>
    </w:p>
    <w:p w14:paraId="2763413A" w14:textId="77777777" w:rsidR="0099445C" w:rsidRPr="007B39CB" w:rsidRDefault="0099445C" w:rsidP="0099445C">
      <w:pPr>
        <w:spacing w:after="0" w:line="240" w:lineRule="auto"/>
        <w:jc w:val="both"/>
        <w:rPr>
          <w:rFonts w:ascii="Arial" w:hAnsi="Arial" w:cs="Arial"/>
          <w:b/>
          <w:color w:val="000000" w:themeColor="text1"/>
          <w:sz w:val="20"/>
          <w:szCs w:val="20"/>
        </w:rPr>
      </w:pPr>
      <w:r w:rsidRPr="007B39CB">
        <w:rPr>
          <w:rFonts w:ascii="Arial" w:hAnsi="Arial" w:cs="Arial"/>
          <w:b/>
          <w:color w:val="000000" w:themeColor="text1"/>
          <w:sz w:val="20"/>
          <w:szCs w:val="20"/>
        </w:rPr>
        <w:t>C. CIRILO HUMBERTO DE LA CRUZ BAUTISTA</w:t>
      </w:r>
    </w:p>
    <w:p w14:paraId="25CA24C4" w14:textId="77777777" w:rsidR="0099445C" w:rsidRPr="007B39CB" w:rsidRDefault="0099445C" w:rsidP="0099445C">
      <w:pPr>
        <w:spacing w:after="0" w:line="240" w:lineRule="auto"/>
        <w:jc w:val="both"/>
        <w:rPr>
          <w:rFonts w:ascii="Arial" w:hAnsi="Arial" w:cs="Arial"/>
          <w:b/>
          <w:color w:val="000000" w:themeColor="text1"/>
          <w:sz w:val="20"/>
          <w:szCs w:val="20"/>
        </w:rPr>
      </w:pPr>
    </w:p>
    <w:p w14:paraId="56F12CBF" w14:textId="77777777" w:rsidR="0099445C" w:rsidRDefault="0099445C" w:rsidP="0099445C">
      <w:pPr>
        <w:spacing w:after="0" w:line="240" w:lineRule="auto"/>
        <w:jc w:val="both"/>
        <w:rPr>
          <w:rFonts w:ascii="Arial" w:hAnsi="Arial" w:cs="Arial"/>
          <w:b/>
          <w:color w:val="000000" w:themeColor="text1"/>
          <w:sz w:val="20"/>
          <w:szCs w:val="20"/>
        </w:rPr>
      </w:pPr>
    </w:p>
    <w:p w14:paraId="7D4E8867" w14:textId="77777777" w:rsidR="0099445C" w:rsidRDefault="0099445C" w:rsidP="0099445C">
      <w:pPr>
        <w:spacing w:after="0" w:line="240" w:lineRule="auto"/>
        <w:jc w:val="both"/>
        <w:rPr>
          <w:rFonts w:ascii="Arial" w:hAnsi="Arial" w:cs="Arial"/>
          <w:b/>
          <w:color w:val="000000" w:themeColor="text1"/>
          <w:sz w:val="20"/>
          <w:szCs w:val="20"/>
        </w:rPr>
      </w:pPr>
    </w:p>
    <w:p w14:paraId="48D3E2A2" w14:textId="77777777" w:rsidR="0099445C" w:rsidRPr="007B39CB" w:rsidRDefault="0099445C" w:rsidP="0099445C">
      <w:pPr>
        <w:spacing w:after="0" w:line="240" w:lineRule="auto"/>
        <w:jc w:val="both"/>
        <w:rPr>
          <w:rFonts w:ascii="Arial" w:hAnsi="Arial" w:cs="Arial"/>
          <w:b/>
          <w:color w:val="000000" w:themeColor="text1"/>
          <w:sz w:val="20"/>
          <w:szCs w:val="20"/>
        </w:rPr>
      </w:pPr>
      <w:r w:rsidRPr="007B39CB">
        <w:rPr>
          <w:rFonts w:ascii="Arial" w:hAnsi="Arial" w:cs="Arial"/>
          <w:b/>
          <w:color w:val="000000" w:themeColor="text1"/>
          <w:sz w:val="20"/>
          <w:szCs w:val="20"/>
        </w:rPr>
        <w:t>LIC. ROSA ITZEL MORALES FLORES</w:t>
      </w:r>
    </w:p>
    <w:p w14:paraId="03AA4D94" w14:textId="77777777" w:rsidR="0099445C" w:rsidRPr="007B39CB" w:rsidRDefault="0099445C" w:rsidP="0099445C">
      <w:pPr>
        <w:spacing w:after="0" w:line="240" w:lineRule="auto"/>
        <w:jc w:val="both"/>
        <w:rPr>
          <w:rFonts w:ascii="Arial" w:hAnsi="Arial" w:cs="Arial"/>
          <w:b/>
          <w:color w:val="000000" w:themeColor="text1"/>
          <w:sz w:val="20"/>
          <w:szCs w:val="20"/>
        </w:rPr>
      </w:pPr>
    </w:p>
    <w:p w14:paraId="376EC962" w14:textId="77777777" w:rsidR="0099445C" w:rsidRDefault="0099445C" w:rsidP="0099445C">
      <w:pPr>
        <w:spacing w:after="0" w:line="240" w:lineRule="auto"/>
        <w:jc w:val="both"/>
        <w:rPr>
          <w:rFonts w:ascii="Arial" w:hAnsi="Arial" w:cs="Arial"/>
          <w:b/>
          <w:color w:val="000000" w:themeColor="text1"/>
          <w:sz w:val="20"/>
          <w:szCs w:val="20"/>
        </w:rPr>
      </w:pPr>
    </w:p>
    <w:p w14:paraId="30308B4B" w14:textId="77777777" w:rsidR="0099445C" w:rsidRDefault="0099445C" w:rsidP="0099445C">
      <w:pPr>
        <w:spacing w:after="0" w:line="240" w:lineRule="auto"/>
        <w:jc w:val="both"/>
        <w:rPr>
          <w:rFonts w:ascii="Arial" w:hAnsi="Arial" w:cs="Arial"/>
          <w:b/>
          <w:color w:val="000000" w:themeColor="text1"/>
          <w:sz w:val="20"/>
          <w:szCs w:val="20"/>
        </w:rPr>
      </w:pPr>
    </w:p>
    <w:p w14:paraId="515C9C27" w14:textId="77777777" w:rsidR="0099445C" w:rsidRPr="007B39CB" w:rsidRDefault="0099445C" w:rsidP="0099445C">
      <w:pPr>
        <w:spacing w:after="0" w:line="240" w:lineRule="auto"/>
        <w:jc w:val="both"/>
        <w:rPr>
          <w:rFonts w:ascii="Arial" w:hAnsi="Arial" w:cs="Arial"/>
          <w:b/>
          <w:color w:val="000000" w:themeColor="text1"/>
          <w:sz w:val="20"/>
          <w:szCs w:val="20"/>
        </w:rPr>
      </w:pPr>
      <w:r w:rsidRPr="007B39CB">
        <w:rPr>
          <w:rFonts w:ascii="Arial" w:hAnsi="Arial" w:cs="Arial"/>
          <w:b/>
          <w:color w:val="000000" w:themeColor="text1"/>
          <w:sz w:val="20"/>
          <w:szCs w:val="20"/>
        </w:rPr>
        <w:t>LIC. DANIEL ALEJANDRO GARCÍA FERNÁNDEZ</w:t>
      </w:r>
    </w:p>
    <w:p w14:paraId="68DF7130" w14:textId="77777777" w:rsidR="0099445C" w:rsidRPr="007B39CB" w:rsidRDefault="0099445C" w:rsidP="0099445C">
      <w:pPr>
        <w:spacing w:after="0" w:line="240" w:lineRule="auto"/>
        <w:jc w:val="both"/>
        <w:rPr>
          <w:rFonts w:ascii="Arial" w:hAnsi="Arial" w:cs="Arial"/>
          <w:b/>
          <w:color w:val="000000" w:themeColor="text1"/>
          <w:sz w:val="20"/>
          <w:szCs w:val="20"/>
        </w:rPr>
      </w:pPr>
    </w:p>
    <w:p w14:paraId="5F06234A" w14:textId="77777777" w:rsidR="0099445C" w:rsidRDefault="0099445C" w:rsidP="0099445C">
      <w:pPr>
        <w:spacing w:after="0" w:line="240" w:lineRule="auto"/>
        <w:jc w:val="both"/>
        <w:rPr>
          <w:rFonts w:ascii="Arial" w:hAnsi="Arial" w:cs="Arial"/>
          <w:b/>
          <w:color w:val="000000" w:themeColor="text1"/>
          <w:sz w:val="20"/>
          <w:szCs w:val="20"/>
        </w:rPr>
      </w:pPr>
    </w:p>
    <w:p w14:paraId="0984BA75" w14:textId="77777777" w:rsidR="0099445C" w:rsidRDefault="0099445C" w:rsidP="0099445C">
      <w:pPr>
        <w:spacing w:after="0" w:line="240" w:lineRule="auto"/>
        <w:jc w:val="both"/>
        <w:rPr>
          <w:rFonts w:ascii="Arial" w:hAnsi="Arial" w:cs="Arial"/>
          <w:b/>
          <w:color w:val="000000" w:themeColor="text1"/>
          <w:sz w:val="20"/>
          <w:szCs w:val="20"/>
        </w:rPr>
      </w:pPr>
    </w:p>
    <w:p w14:paraId="43F1D58C" w14:textId="77777777" w:rsidR="0099445C" w:rsidRPr="007B39CB" w:rsidRDefault="0099445C" w:rsidP="0099445C">
      <w:pPr>
        <w:spacing w:after="0" w:line="240" w:lineRule="auto"/>
        <w:jc w:val="both"/>
        <w:rPr>
          <w:rFonts w:ascii="Arial" w:hAnsi="Arial" w:cs="Arial"/>
          <w:b/>
          <w:color w:val="000000" w:themeColor="text1"/>
          <w:sz w:val="20"/>
          <w:szCs w:val="20"/>
        </w:rPr>
      </w:pPr>
      <w:r w:rsidRPr="007B39CB">
        <w:rPr>
          <w:rFonts w:ascii="Arial" w:hAnsi="Arial" w:cs="Arial"/>
          <w:b/>
          <w:color w:val="000000" w:themeColor="text1"/>
          <w:sz w:val="20"/>
          <w:szCs w:val="20"/>
        </w:rPr>
        <w:t>C. MARÍA GUADALUPE CASTILLO HERNÁNDEZ</w:t>
      </w:r>
    </w:p>
    <w:p w14:paraId="2F9A3ACB" w14:textId="77777777" w:rsidR="0099445C" w:rsidRPr="007B39CB" w:rsidRDefault="0099445C" w:rsidP="0099445C">
      <w:pPr>
        <w:spacing w:after="0" w:line="240" w:lineRule="auto"/>
        <w:jc w:val="both"/>
        <w:rPr>
          <w:rFonts w:ascii="Arial" w:hAnsi="Arial" w:cs="Arial"/>
          <w:b/>
          <w:color w:val="000000" w:themeColor="text1"/>
          <w:sz w:val="20"/>
          <w:szCs w:val="20"/>
        </w:rPr>
      </w:pPr>
    </w:p>
    <w:p w14:paraId="4ACE5CE8" w14:textId="77777777" w:rsidR="0099445C" w:rsidRDefault="0099445C" w:rsidP="0099445C">
      <w:pPr>
        <w:spacing w:after="0" w:line="240" w:lineRule="auto"/>
        <w:jc w:val="both"/>
        <w:rPr>
          <w:rFonts w:ascii="Arial" w:hAnsi="Arial" w:cs="Arial"/>
          <w:b/>
          <w:color w:val="000000" w:themeColor="text1"/>
          <w:sz w:val="20"/>
          <w:szCs w:val="20"/>
        </w:rPr>
      </w:pPr>
    </w:p>
    <w:p w14:paraId="69CEFDFB" w14:textId="77777777" w:rsidR="0099445C" w:rsidRDefault="0099445C" w:rsidP="0099445C">
      <w:pPr>
        <w:spacing w:after="0" w:line="240" w:lineRule="auto"/>
        <w:jc w:val="both"/>
        <w:rPr>
          <w:rFonts w:ascii="Arial" w:hAnsi="Arial" w:cs="Arial"/>
          <w:b/>
          <w:color w:val="000000" w:themeColor="text1"/>
          <w:sz w:val="20"/>
          <w:szCs w:val="20"/>
        </w:rPr>
      </w:pPr>
    </w:p>
    <w:p w14:paraId="44F26DE2" w14:textId="77777777" w:rsidR="0099445C" w:rsidRPr="007B39CB" w:rsidRDefault="0099445C" w:rsidP="0099445C">
      <w:pPr>
        <w:spacing w:after="0" w:line="240" w:lineRule="auto"/>
        <w:jc w:val="both"/>
        <w:rPr>
          <w:rFonts w:ascii="Arial" w:hAnsi="Arial" w:cs="Arial"/>
          <w:b/>
          <w:color w:val="000000" w:themeColor="text1"/>
          <w:sz w:val="20"/>
          <w:szCs w:val="20"/>
        </w:rPr>
      </w:pPr>
      <w:r w:rsidRPr="007B39CB">
        <w:rPr>
          <w:rFonts w:ascii="Arial" w:hAnsi="Arial" w:cs="Arial"/>
          <w:b/>
          <w:color w:val="000000" w:themeColor="text1"/>
          <w:sz w:val="20"/>
          <w:szCs w:val="20"/>
        </w:rPr>
        <w:t>C. JUAN CARLOS HERNÁNDEZ GRANDE</w:t>
      </w:r>
    </w:p>
    <w:p w14:paraId="236E5FEE" w14:textId="77777777" w:rsidR="0099445C" w:rsidRPr="007B39CB" w:rsidRDefault="0099445C" w:rsidP="0099445C">
      <w:pPr>
        <w:spacing w:after="0" w:line="240" w:lineRule="auto"/>
        <w:jc w:val="both"/>
        <w:rPr>
          <w:rFonts w:ascii="Arial" w:hAnsi="Arial" w:cs="Arial"/>
          <w:b/>
          <w:color w:val="000000" w:themeColor="text1"/>
          <w:sz w:val="20"/>
          <w:szCs w:val="20"/>
        </w:rPr>
      </w:pPr>
    </w:p>
    <w:p w14:paraId="5C62E55B" w14:textId="77777777" w:rsidR="0099445C" w:rsidRDefault="0099445C" w:rsidP="0099445C">
      <w:pPr>
        <w:spacing w:after="0" w:line="240" w:lineRule="auto"/>
        <w:jc w:val="both"/>
        <w:rPr>
          <w:rFonts w:ascii="Arial" w:hAnsi="Arial" w:cs="Arial"/>
          <w:b/>
          <w:color w:val="000000" w:themeColor="text1"/>
          <w:sz w:val="20"/>
          <w:szCs w:val="20"/>
        </w:rPr>
      </w:pPr>
    </w:p>
    <w:p w14:paraId="5905C13A" w14:textId="77777777" w:rsidR="0099445C" w:rsidRDefault="0099445C" w:rsidP="0099445C">
      <w:pPr>
        <w:spacing w:after="0" w:line="240" w:lineRule="auto"/>
        <w:jc w:val="both"/>
        <w:rPr>
          <w:rFonts w:ascii="Arial" w:hAnsi="Arial" w:cs="Arial"/>
          <w:b/>
          <w:color w:val="000000" w:themeColor="text1"/>
          <w:sz w:val="20"/>
          <w:szCs w:val="20"/>
        </w:rPr>
      </w:pPr>
    </w:p>
    <w:p w14:paraId="4CD2C0DC" w14:textId="77777777" w:rsidR="0099445C" w:rsidRDefault="0099445C" w:rsidP="0099445C">
      <w:pPr>
        <w:spacing w:after="0" w:line="240" w:lineRule="auto"/>
        <w:jc w:val="both"/>
        <w:rPr>
          <w:rFonts w:ascii="Arial" w:hAnsi="Arial" w:cs="Arial"/>
          <w:b/>
          <w:color w:val="000000" w:themeColor="text1"/>
          <w:sz w:val="20"/>
          <w:szCs w:val="20"/>
        </w:rPr>
      </w:pPr>
      <w:r w:rsidRPr="007B39CB">
        <w:rPr>
          <w:rFonts w:ascii="Arial" w:hAnsi="Arial" w:cs="Arial"/>
          <w:b/>
          <w:color w:val="000000" w:themeColor="text1"/>
          <w:sz w:val="20"/>
          <w:szCs w:val="20"/>
        </w:rPr>
        <w:t>C. MARÍA ROJO CHÁVEZ</w:t>
      </w:r>
    </w:p>
    <w:p w14:paraId="4C3D9C40" w14:textId="77777777" w:rsidR="0099445C" w:rsidRDefault="0099445C" w:rsidP="0099445C">
      <w:pPr>
        <w:spacing w:after="0" w:line="240" w:lineRule="auto"/>
        <w:jc w:val="both"/>
        <w:rPr>
          <w:rFonts w:ascii="Arial" w:hAnsi="Arial" w:cs="Arial"/>
          <w:b/>
          <w:color w:val="000000" w:themeColor="text1"/>
          <w:sz w:val="20"/>
          <w:szCs w:val="20"/>
        </w:rPr>
      </w:pPr>
    </w:p>
    <w:p w14:paraId="72A02567" w14:textId="77777777" w:rsidR="0099445C" w:rsidRDefault="0099445C" w:rsidP="0099445C">
      <w:pPr>
        <w:spacing w:after="0" w:line="240" w:lineRule="auto"/>
        <w:jc w:val="both"/>
        <w:rPr>
          <w:rFonts w:ascii="Arial" w:hAnsi="Arial" w:cs="Arial"/>
          <w:b/>
          <w:color w:val="000000" w:themeColor="text1"/>
          <w:sz w:val="20"/>
          <w:szCs w:val="20"/>
        </w:rPr>
      </w:pPr>
    </w:p>
    <w:p w14:paraId="04C7DEAD" w14:textId="77777777" w:rsidR="0099445C" w:rsidRDefault="0099445C" w:rsidP="0099445C">
      <w:pPr>
        <w:spacing w:after="0" w:line="240" w:lineRule="auto"/>
        <w:jc w:val="both"/>
        <w:rPr>
          <w:rFonts w:ascii="Arial" w:hAnsi="Arial" w:cs="Arial"/>
          <w:b/>
          <w:color w:val="000000" w:themeColor="text1"/>
          <w:sz w:val="20"/>
          <w:szCs w:val="20"/>
        </w:rPr>
      </w:pPr>
    </w:p>
    <w:p w14:paraId="02B648E0" w14:textId="77777777" w:rsidR="0099445C" w:rsidRDefault="0099445C" w:rsidP="0099445C">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LIC. FREDY RUBÉN DE JESÚS SALAS PÉREZ</w:t>
      </w:r>
    </w:p>
    <w:p w14:paraId="26166B6E" w14:textId="77777777" w:rsidR="0099445C" w:rsidRDefault="0099445C" w:rsidP="0099445C">
      <w:pPr>
        <w:spacing w:after="0" w:line="240" w:lineRule="auto"/>
        <w:jc w:val="both"/>
        <w:rPr>
          <w:rFonts w:ascii="Arial" w:hAnsi="Arial" w:cs="Arial"/>
          <w:b/>
          <w:color w:val="000000" w:themeColor="text1"/>
          <w:sz w:val="20"/>
          <w:szCs w:val="20"/>
        </w:rPr>
      </w:pPr>
    </w:p>
    <w:p w14:paraId="45241B54" w14:textId="77777777" w:rsidR="0099445C" w:rsidRDefault="0099445C" w:rsidP="0099445C">
      <w:pPr>
        <w:spacing w:after="0" w:line="240" w:lineRule="auto"/>
        <w:jc w:val="both"/>
        <w:rPr>
          <w:rFonts w:ascii="Arial" w:hAnsi="Arial" w:cs="Arial"/>
          <w:b/>
          <w:color w:val="000000" w:themeColor="text1"/>
          <w:sz w:val="20"/>
          <w:szCs w:val="20"/>
        </w:rPr>
      </w:pPr>
    </w:p>
    <w:p w14:paraId="1539311F" w14:textId="77777777" w:rsidR="0099445C" w:rsidRDefault="0099445C" w:rsidP="0099445C">
      <w:pPr>
        <w:spacing w:after="0" w:line="240" w:lineRule="auto"/>
        <w:jc w:val="both"/>
        <w:rPr>
          <w:rFonts w:ascii="Arial" w:hAnsi="Arial" w:cs="Arial"/>
          <w:b/>
          <w:color w:val="000000" w:themeColor="text1"/>
          <w:sz w:val="20"/>
          <w:szCs w:val="20"/>
        </w:rPr>
      </w:pPr>
    </w:p>
    <w:p w14:paraId="4E1E304D" w14:textId="77777777" w:rsidR="0099445C" w:rsidRDefault="0099445C" w:rsidP="0099445C">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C. EVA FRANCO RIVERA</w:t>
      </w:r>
    </w:p>
    <w:p w14:paraId="772FE318" w14:textId="77777777" w:rsidR="0099445C" w:rsidRDefault="0099445C" w:rsidP="0099445C">
      <w:pPr>
        <w:spacing w:after="0" w:line="240" w:lineRule="auto"/>
        <w:jc w:val="both"/>
        <w:rPr>
          <w:rFonts w:ascii="Arial" w:hAnsi="Arial" w:cs="Arial"/>
          <w:b/>
          <w:color w:val="000000" w:themeColor="text1"/>
          <w:sz w:val="20"/>
          <w:szCs w:val="20"/>
        </w:rPr>
      </w:pPr>
    </w:p>
    <w:p w14:paraId="032809DB" w14:textId="77777777" w:rsidR="0099445C" w:rsidRDefault="0099445C" w:rsidP="0099445C">
      <w:pPr>
        <w:spacing w:after="0" w:line="240" w:lineRule="auto"/>
        <w:jc w:val="both"/>
        <w:rPr>
          <w:rFonts w:ascii="Arial" w:hAnsi="Arial" w:cs="Arial"/>
          <w:b/>
          <w:color w:val="000000" w:themeColor="text1"/>
          <w:sz w:val="20"/>
          <w:szCs w:val="20"/>
        </w:rPr>
      </w:pPr>
    </w:p>
    <w:p w14:paraId="33517592" w14:textId="77777777" w:rsidR="0099445C" w:rsidRDefault="0099445C" w:rsidP="0099445C">
      <w:pPr>
        <w:spacing w:after="0" w:line="240" w:lineRule="auto"/>
        <w:jc w:val="both"/>
        <w:rPr>
          <w:rFonts w:ascii="Arial" w:hAnsi="Arial" w:cs="Arial"/>
          <w:color w:val="000000" w:themeColor="text1"/>
          <w:sz w:val="20"/>
          <w:szCs w:val="20"/>
        </w:rPr>
      </w:pPr>
      <w:r w:rsidRPr="00AC310C">
        <w:rPr>
          <w:rFonts w:ascii="Arial" w:hAnsi="Arial" w:cs="Arial"/>
          <w:color w:val="000000" w:themeColor="text1"/>
          <w:sz w:val="20"/>
          <w:szCs w:val="20"/>
        </w:rPr>
        <w:lastRenderedPageBreak/>
        <w:t>PRE</w:t>
      </w:r>
      <w:r>
        <w:rPr>
          <w:rFonts w:ascii="Arial" w:hAnsi="Arial" w:cs="Arial"/>
          <w:color w:val="000000" w:themeColor="text1"/>
          <w:sz w:val="20"/>
          <w:szCs w:val="20"/>
        </w:rPr>
        <w:t>SIDENTA MUNICIPAL CONSTITUCIONAL</w:t>
      </w:r>
    </w:p>
    <w:p w14:paraId="5718362F" w14:textId="77777777" w:rsidR="0099445C" w:rsidRDefault="0099445C" w:rsidP="0099445C">
      <w:pPr>
        <w:spacing w:after="0" w:line="240" w:lineRule="auto"/>
        <w:jc w:val="both"/>
        <w:rPr>
          <w:rFonts w:ascii="Arial" w:hAnsi="Arial" w:cs="Arial"/>
          <w:color w:val="000000" w:themeColor="text1"/>
          <w:sz w:val="20"/>
          <w:szCs w:val="20"/>
        </w:rPr>
      </w:pPr>
    </w:p>
    <w:p w14:paraId="56E3823D" w14:textId="77777777" w:rsidR="0099445C" w:rsidRDefault="0099445C" w:rsidP="0099445C">
      <w:pPr>
        <w:spacing w:after="0" w:line="240" w:lineRule="auto"/>
        <w:jc w:val="both"/>
        <w:rPr>
          <w:rFonts w:ascii="Arial" w:hAnsi="Arial" w:cs="Arial"/>
          <w:color w:val="000000" w:themeColor="text1"/>
          <w:sz w:val="20"/>
          <w:szCs w:val="20"/>
        </w:rPr>
      </w:pPr>
    </w:p>
    <w:p w14:paraId="71083DD7" w14:textId="77777777" w:rsidR="0099445C" w:rsidRDefault="0099445C" w:rsidP="0099445C">
      <w:pPr>
        <w:spacing w:after="0" w:line="240" w:lineRule="auto"/>
        <w:jc w:val="both"/>
        <w:rPr>
          <w:rFonts w:ascii="Arial" w:hAnsi="Arial" w:cs="Arial"/>
          <w:color w:val="000000" w:themeColor="text1"/>
          <w:sz w:val="20"/>
          <w:szCs w:val="20"/>
        </w:rPr>
      </w:pPr>
    </w:p>
    <w:p w14:paraId="64395F95"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SÍNDICO PROCURADOR</w:t>
      </w:r>
    </w:p>
    <w:p w14:paraId="0814C859" w14:textId="77777777" w:rsidR="0099445C" w:rsidRDefault="0099445C" w:rsidP="0099445C">
      <w:pPr>
        <w:spacing w:after="0" w:line="240" w:lineRule="auto"/>
        <w:jc w:val="both"/>
        <w:rPr>
          <w:rFonts w:ascii="Arial" w:hAnsi="Arial" w:cs="Arial"/>
          <w:color w:val="000000" w:themeColor="text1"/>
          <w:sz w:val="20"/>
          <w:szCs w:val="20"/>
        </w:rPr>
      </w:pPr>
    </w:p>
    <w:p w14:paraId="2056C36B" w14:textId="77777777" w:rsidR="0099445C" w:rsidRDefault="0099445C" w:rsidP="0099445C">
      <w:pPr>
        <w:spacing w:after="0" w:line="240" w:lineRule="auto"/>
        <w:jc w:val="both"/>
        <w:rPr>
          <w:rFonts w:ascii="Arial" w:hAnsi="Arial" w:cs="Arial"/>
          <w:color w:val="000000" w:themeColor="text1"/>
          <w:sz w:val="20"/>
          <w:szCs w:val="20"/>
        </w:rPr>
      </w:pPr>
    </w:p>
    <w:p w14:paraId="3B93A57B" w14:textId="77777777" w:rsidR="0099445C" w:rsidRDefault="0099445C" w:rsidP="0099445C">
      <w:pPr>
        <w:spacing w:after="0" w:line="240" w:lineRule="auto"/>
        <w:jc w:val="both"/>
        <w:rPr>
          <w:rFonts w:ascii="Arial" w:hAnsi="Arial" w:cs="Arial"/>
          <w:color w:val="000000" w:themeColor="text1"/>
          <w:sz w:val="20"/>
          <w:szCs w:val="20"/>
        </w:rPr>
      </w:pPr>
    </w:p>
    <w:p w14:paraId="2A402FB5" w14:textId="77777777" w:rsidR="0099445C" w:rsidRDefault="0099445C" w:rsidP="0099445C">
      <w:pPr>
        <w:spacing w:after="0" w:line="240" w:lineRule="auto"/>
        <w:jc w:val="both"/>
        <w:rPr>
          <w:rFonts w:ascii="Arial" w:hAnsi="Arial" w:cs="Arial"/>
          <w:color w:val="000000" w:themeColor="text1"/>
          <w:sz w:val="20"/>
          <w:szCs w:val="20"/>
        </w:rPr>
      </w:pPr>
    </w:p>
    <w:p w14:paraId="7B730C4A"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REGIDORA PRIMERA</w:t>
      </w:r>
    </w:p>
    <w:p w14:paraId="07AB7569" w14:textId="77777777" w:rsidR="0099445C" w:rsidRDefault="0099445C" w:rsidP="0099445C">
      <w:pPr>
        <w:spacing w:after="0" w:line="240" w:lineRule="auto"/>
        <w:jc w:val="both"/>
        <w:rPr>
          <w:rFonts w:ascii="Arial" w:hAnsi="Arial" w:cs="Arial"/>
          <w:color w:val="000000" w:themeColor="text1"/>
          <w:sz w:val="20"/>
          <w:szCs w:val="20"/>
        </w:rPr>
      </w:pPr>
    </w:p>
    <w:p w14:paraId="57C400CE" w14:textId="77777777" w:rsidR="0099445C" w:rsidRDefault="0099445C" w:rsidP="0099445C">
      <w:pPr>
        <w:spacing w:after="0" w:line="240" w:lineRule="auto"/>
        <w:jc w:val="both"/>
        <w:rPr>
          <w:rFonts w:ascii="Arial" w:hAnsi="Arial" w:cs="Arial"/>
          <w:color w:val="000000" w:themeColor="text1"/>
          <w:sz w:val="20"/>
          <w:szCs w:val="20"/>
        </w:rPr>
      </w:pPr>
    </w:p>
    <w:p w14:paraId="155FB981" w14:textId="77777777" w:rsidR="0099445C" w:rsidRDefault="0099445C" w:rsidP="0099445C">
      <w:pPr>
        <w:spacing w:after="0" w:line="240" w:lineRule="auto"/>
        <w:jc w:val="both"/>
        <w:rPr>
          <w:rFonts w:ascii="Arial" w:hAnsi="Arial" w:cs="Arial"/>
          <w:color w:val="000000" w:themeColor="text1"/>
          <w:sz w:val="20"/>
          <w:szCs w:val="20"/>
        </w:rPr>
      </w:pPr>
    </w:p>
    <w:p w14:paraId="145C351A" w14:textId="77777777" w:rsidR="0099445C" w:rsidRDefault="0099445C" w:rsidP="0099445C">
      <w:pPr>
        <w:spacing w:after="0" w:line="240" w:lineRule="auto"/>
        <w:jc w:val="both"/>
        <w:rPr>
          <w:rFonts w:ascii="Arial" w:hAnsi="Arial" w:cs="Arial"/>
          <w:color w:val="000000" w:themeColor="text1"/>
          <w:sz w:val="20"/>
          <w:szCs w:val="20"/>
        </w:rPr>
      </w:pPr>
    </w:p>
    <w:p w14:paraId="306DD281"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REGIDOR SEGUNDO</w:t>
      </w:r>
    </w:p>
    <w:p w14:paraId="00317137" w14:textId="77777777" w:rsidR="0099445C" w:rsidRDefault="0099445C" w:rsidP="0099445C">
      <w:pPr>
        <w:spacing w:after="0" w:line="240" w:lineRule="auto"/>
        <w:jc w:val="both"/>
        <w:rPr>
          <w:rFonts w:ascii="Arial" w:hAnsi="Arial" w:cs="Arial"/>
          <w:color w:val="000000" w:themeColor="text1"/>
          <w:sz w:val="20"/>
          <w:szCs w:val="20"/>
        </w:rPr>
      </w:pPr>
    </w:p>
    <w:p w14:paraId="03D0F000" w14:textId="77777777" w:rsidR="0099445C" w:rsidRDefault="0099445C" w:rsidP="0099445C">
      <w:pPr>
        <w:spacing w:after="0" w:line="240" w:lineRule="auto"/>
        <w:jc w:val="both"/>
        <w:rPr>
          <w:rFonts w:ascii="Arial" w:hAnsi="Arial" w:cs="Arial"/>
          <w:color w:val="000000" w:themeColor="text1"/>
          <w:sz w:val="20"/>
          <w:szCs w:val="20"/>
        </w:rPr>
      </w:pPr>
    </w:p>
    <w:p w14:paraId="0193D924" w14:textId="77777777" w:rsidR="0099445C" w:rsidRDefault="0099445C" w:rsidP="0099445C">
      <w:pPr>
        <w:spacing w:after="0" w:line="240" w:lineRule="auto"/>
        <w:jc w:val="both"/>
        <w:rPr>
          <w:rFonts w:ascii="Arial" w:hAnsi="Arial" w:cs="Arial"/>
          <w:color w:val="000000" w:themeColor="text1"/>
          <w:sz w:val="20"/>
          <w:szCs w:val="20"/>
        </w:rPr>
      </w:pPr>
    </w:p>
    <w:p w14:paraId="1FFDF137" w14:textId="77777777" w:rsidR="0099445C" w:rsidRDefault="0099445C" w:rsidP="0099445C">
      <w:pPr>
        <w:spacing w:after="0" w:line="240" w:lineRule="auto"/>
        <w:jc w:val="both"/>
        <w:rPr>
          <w:rFonts w:ascii="Arial" w:hAnsi="Arial" w:cs="Arial"/>
          <w:color w:val="000000" w:themeColor="text1"/>
          <w:sz w:val="20"/>
          <w:szCs w:val="20"/>
        </w:rPr>
      </w:pPr>
    </w:p>
    <w:p w14:paraId="6C1B81F2"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REGIDORA TERCERA</w:t>
      </w:r>
    </w:p>
    <w:p w14:paraId="765503AB" w14:textId="77777777" w:rsidR="0099445C" w:rsidRDefault="0099445C" w:rsidP="0099445C">
      <w:pPr>
        <w:spacing w:after="0" w:line="240" w:lineRule="auto"/>
        <w:jc w:val="both"/>
        <w:rPr>
          <w:rFonts w:ascii="Arial" w:hAnsi="Arial" w:cs="Arial"/>
          <w:color w:val="000000" w:themeColor="text1"/>
          <w:sz w:val="20"/>
          <w:szCs w:val="20"/>
        </w:rPr>
      </w:pPr>
    </w:p>
    <w:p w14:paraId="367AA08C" w14:textId="77777777" w:rsidR="0099445C" w:rsidRDefault="0099445C" w:rsidP="0099445C">
      <w:pPr>
        <w:spacing w:after="0" w:line="240" w:lineRule="auto"/>
        <w:jc w:val="both"/>
        <w:rPr>
          <w:rFonts w:ascii="Arial" w:hAnsi="Arial" w:cs="Arial"/>
          <w:color w:val="000000" w:themeColor="text1"/>
          <w:sz w:val="20"/>
          <w:szCs w:val="20"/>
        </w:rPr>
      </w:pPr>
    </w:p>
    <w:p w14:paraId="196DE438" w14:textId="77777777" w:rsidR="0099445C" w:rsidRDefault="0099445C" w:rsidP="0099445C">
      <w:pPr>
        <w:spacing w:after="0" w:line="240" w:lineRule="auto"/>
        <w:jc w:val="both"/>
        <w:rPr>
          <w:rFonts w:ascii="Arial" w:hAnsi="Arial" w:cs="Arial"/>
          <w:color w:val="000000" w:themeColor="text1"/>
          <w:sz w:val="20"/>
          <w:szCs w:val="20"/>
        </w:rPr>
      </w:pPr>
    </w:p>
    <w:p w14:paraId="27D8E527" w14:textId="77777777" w:rsidR="0099445C" w:rsidRDefault="0099445C" w:rsidP="0099445C">
      <w:pPr>
        <w:spacing w:after="0" w:line="240" w:lineRule="auto"/>
        <w:jc w:val="both"/>
        <w:rPr>
          <w:rFonts w:ascii="Arial" w:hAnsi="Arial" w:cs="Arial"/>
          <w:color w:val="000000" w:themeColor="text1"/>
          <w:sz w:val="20"/>
          <w:szCs w:val="20"/>
        </w:rPr>
      </w:pPr>
    </w:p>
    <w:p w14:paraId="46DBD479"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REGIDOR CUARTO</w:t>
      </w:r>
    </w:p>
    <w:p w14:paraId="7A72EE7C" w14:textId="77777777" w:rsidR="0099445C" w:rsidRDefault="0099445C" w:rsidP="0099445C">
      <w:pPr>
        <w:spacing w:after="0" w:line="240" w:lineRule="auto"/>
        <w:jc w:val="both"/>
        <w:rPr>
          <w:rFonts w:ascii="Arial" w:hAnsi="Arial" w:cs="Arial"/>
          <w:color w:val="000000" w:themeColor="text1"/>
          <w:sz w:val="20"/>
          <w:szCs w:val="20"/>
        </w:rPr>
      </w:pPr>
    </w:p>
    <w:p w14:paraId="263404A8" w14:textId="77777777" w:rsidR="0099445C" w:rsidRDefault="0099445C" w:rsidP="0099445C">
      <w:pPr>
        <w:spacing w:after="0" w:line="240" w:lineRule="auto"/>
        <w:jc w:val="both"/>
        <w:rPr>
          <w:rFonts w:ascii="Arial" w:hAnsi="Arial" w:cs="Arial"/>
          <w:color w:val="000000" w:themeColor="text1"/>
          <w:sz w:val="20"/>
          <w:szCs w:val="20"/>
        </w:rPr>
      </w:pPr>
    </w:p>
    <w:p w14:paraId="34A37361" w14:textId="77777777" w:rsidR="0099445C" w:rsidRDefault="0099445C" w:rsidP="0099445C">
      <w:pPr>
        <w:spacing w:after="0" w:line="240" w:lineRule="auto"/>
        <w:jc w:val="both"/>
        <w:rPr>
          <w:rFonts w:ascii="Arial" w:hAnsi="Arial" w:cs="Arial"/>
          <w:color w:val="000000" w:themeColor="text1"/>
          <w:sz w:val="20"/>
          <w:szCs w:val="20"/>
        </w:rPr>
      </w:pPr>
    </w:p>
    <w:p w14:paraId="7D8E1B9D" w14:textId="77777777" w:rsidR="0099445C" w:rsidRDefault="0099445C" w:rsidP="0099445C">
      <w:pPr>
        <w:spacing w:after="0" w:line="240" w:lineRule="auto"/>
        <w:jc w:val="both"/>
        <w:rPr>
          <w:rFonts w:ascii="Arial" w:hAnsi="Arial" w:cs="Arial"/>
          <w:color w:val="000000" w:themeColor="text1"/>
          <w:sz w:val="20"/>
          <w:szCs w:val="20"/>
        </w:rPr>
      </w:pPr>
    </w:p>
    <w:p w14:paraId="4FC64BE6"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REGIDORA QUINTA</w:t>
      </w:r>
    </w:p>
    <w:p w14:paraId="055A85C2" w14:textId="77777777" w:rsidR="0099445C" w:rsidRDefault="0099445C" w:rsidP="0099445C">
      <w:pPr>
        <w:spacing w:after="0" w:line="240" w:lineRule="auto"/>
        <w:jc w:val="both"/>
        <w:rPr>
          <w:rFonts w:ascii="Arial" w:hAnsi="Arial" w:cs="Arial"/>
          <w:color w:val="000000" w:themeColor="text1"/>
          <w:sz w:val="20"/>
          <w:szCs w:val="20"/>
        </w:rPr>
      </w:pPr>
    </w:p>
    <w:p w14:paraId="7CCA16B9" w14:textId="77777777" w:rsidR="0099445C" w:rsidRDefault="0099445C" w:rsidP="0099445C">
      <w:pPr>
        <w:spacing w:after="0" w:line="240" w:lineRule="auto"/>
        <w:jc w:val="both"/>
        <w:rPr>
          <w:rFonts w:ascii="Arial" w:hAnsi="Arial" w:cs="Arial"/>
          <w:color w:val="000000" w:themeColor="text1"/>
          <w:sz w:val="20"/>
          <w:szCs w:val="20"/>
        </w:rPr>
      </w:pPr>
    </w:p>
    <w:p w14:paraId="6FD6C0B3" w14:textId="77777777" w:rsidR="0099445C" w:rsidRDefault="0099445C" w:rsidP="0099445C">
      <w:pPr>
        <w:spacing w:after="0" w:line="240" w:lineRule="auto"/>
        <w:jc w:val="both"/>
        <w:rPr>
          <w:rFonts w:ascii="Arial" w:hAnsi="Arial" w:cs="Arial"/>
          <w:color w:val="000000" w:themeColor="text1"/>
          <w:sz w:val="20"/>
          <w:szCs w:val="20"/>
        </w:rPr>
      </w:pPr>
    </w:p>
    <w:p w14:paraId="1CAB78DB"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REGIDOR SEXTO</w:t>
      </w:r>
    </w:p>
    <w:p w14:paraId="79483DB3" w14:textId="77777777" w:rsidR="0099445C" w:rsidRDefault="0099445C" w:rsidP="0099445C">
      <w:pPr>
        <w:spacing w:after="0" w:line="240" w:lineRule="auto"/>
        <w:jc w:val="both"/>
        <w:rPr>
          <w:rFonts w:ascii="Arial" w:hAnsi="Arial" w:cs="Arial"/>
          <w:color w:val="000000" w:themeColor="text1"/>
          <w:sz w:val="20"/>
          <w:szCs w:val="20"/>
        </w:rPr>
      </w:pPr>
    </w:p>
    <w:p w14:paraId="6373FB8E" w14:textId="77777777" w:rsidR="0099445C" w:rsidRDefault="0099445C" w:rsidP="0099445C">
      <w:pPr>
        <w:spacing w:after="0" w:line="240" w:lineRule="auto"/>
        <w:jc w:val="both"/>
        <w:rPr>
          <w:rFonts w:ascii="Arial" w:hAnsi="Arial" w:cs="Arial"/>
          <w:color w:val="000000" w:themeColor="text1"/>
          <w:sz w:val="20"/>
          <w:szCs w:val="20"/>
        </w:rPr>
      </w:pPr>
    </w:p>
    <w:p w14:paraId="7386566B" w14:textId="77777777" w:rsidR="0099445C" w:rsidRDefault="0099445C" w:rsidP="0099445C">
      <w:pPr>
        <w:spacing w:after="0" w:line="240" w:lineRule="auto"/>
        <w:jc w:val="both"/>
        <w:rPr>
          <w:rFonts w:ascii="Arial" w:hAnsi="Arial" w:cs="Arial"/>
          <w:color w:val="000000" w:themeColor="text1"/>
          <w:sz w:val="20"/>
          <w:szCs w:val="20"/>
        </w:rPr>
      </w:pPr>
    </w:p>
    <w:p w14:paraId="03AE2CED" w14:textId="77777777" w:rsidR="0099445C" w:rsidRDefault="0099445C" w:rsidP="0099445C">
      <w:pPr>
        <w:spacing w:after="0" w:line="240" w:lineRule="auto"/>
        <w:jc w:val="both"/>
        <w:rPr>
          <w:rFonts w:ascii="Arial" w:hAnsi="Arial" w:cs="Arial"/>
          <w:color w:val="000000" w:themeColor="text1"/>
          <w:sz w:val="20"/>
          <w:szCs w:val="20"/>
        </w:rPr>
      </w:pPr>
    </w:p>
    <w:p w14:paraId="4BFE42DC"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REGIDORA SÉPTIMA</w:t>
      </w:r>
    </w:p>
    <w:p w14:paraId="7457C5B0" w14:textId="77777777" w:rsidR="0099445C" w:rsidRDefault="0099445C" w:rsidP="0099445C">
      <w:pPr>
        <w:spacing w:after="0" w:line="240" w:lineRule="auto"/>
        <w:jc w:val="both"/>
        <w:rPr>
          <w:rFonts w:ascii="Arial" w:hAnsi="Arial" w:cs="Arial"/>
          <w:color w:val="000000" w:themeColor="text1"/>
          <w:sz w:val="20"/>
          <w:szCs w:val="20"/>
        </w:rPr>
      </w:pPr>
    </w:p>
    <w:p w14:paraId="6647F3FC" w14:textId="77777777" w:rsidR="0099445C" w:rsidRDefault="0099445C" w:rsidP="0099445C">
      <w:pPr>
        <w:spacing w:after="0" w:line="240" w:lineRule="auto"/>
        <w:jc w:val="both"/>
        <w:rPr>
          <w:rFonts w:ascii="Arial" w:hAnsi="Arial" w:cs="Arial"/>
          <w:color w:val="000000" w:themeColor="text1"/>
          <w:sz w:val="20"/>
          <w:szCs w:val="20"/>
        </w:rPr>
      </w:pPr>
    </w:p>
    <w:p w14:paraId="663F62E6"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______________________</w:t>
      </w:r>
    </w:p>
    <w:p w14:paraId="28C1F151" w14:textId="77777777" w:rsidR="0099445C" w:rsidRDefault="0099445C" w:rsidP="0099445C">
      <w:pPr>
        <w:spacing w:after="0" w:line="240" w:lineRule="auto"/>
        <w:jc w:val="both"/>
        <w:rPr>
          <w:rFonts w:ascii="Arial" w:hAnsi="Arial" w:cs="Arial"/>
          <w:color w:val="000000" w:themeColor="text1"/>
          <w:sz w:val="20"/>
          <w:szCs w:val="20"/>
        </w:rPr>
      </w:pPr>
    </w:p>
    <w:p w14:paraId="33536926" w14:textId="77777777" w:rsidR="0099445C" w:rsidRDefault="0099445C" w:rsidP="0099445C">
      <w:pPr>
        <w:spacing w:after="0" w:line="240" w:lineRule="auto"/>
        <w:jc w:val="both"/>
        <w:rPr>
          <w:rFonts w:ascii="Arial" w:hAnsi="Arial" w:cs="Arial"/>
          <w:color w:val="000000" w:themeColor="text1"/>
          <w:sz w:val="20"/>
          <w:szCs w:val="20"/>
        </w:rPr>
      </w:pPr>
    </w:p>
    <w:p w14:paraId="21F59D8A" w14:textId="77777777" w:rsidR="0099445C" w:rsidRDefault="0099445C" w:rsidP="0099445C">
      <w:pPr>
        <w:spacing w:after="0" w:line="240" w:lineRule="auto"/>
        <w:jc w:val="both"/>
        <w:rPr>
          <w:rFonts w:ascii="Arial" w:hAnsi="Arial" w:cs="Arial"/>
          <w:color w:val="000000" w:themeColor="text1"/>
          <w:sz w:val="20"/>
          <w:szCs w:val="20"/>
        </w:rPr>
      </w:pPr>
    </w:p>
    <w:p w14:paraId="66A97C97" w14:textId="77777777" w:rsidR="0099445C" w:rsidRDefault="0099445C" w:rsidP="0099445C">
      <w:pPr>
        <w:spacing w:after="0" w:line="240" w:lineRule="auto"/>
        <w:jc w:val="both"/>
        <w:rPr>
          <w:rFonts w:ascii="Arial" w:hAnsi="Arial" w:cs="Arial"/>
          <w:color w:val="000000" w:themeColor="text1"/>
          <w:sz w:val="20"/>
          <w:szCs w:val="20"/>
        </w:rPr>
      </w:pPr>
    </w:p>
    <w:p w14:paraId="0F1D954F"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______________________</w:t>
      </w:r>
    </w:p>
    <w:p w14:paraId="7CF5B31D" w14:textId="77777777" w:rsidR="0099445C" w:rsidRDefault="0099445C" w:rsidP="0099445C">
      <w:pPr>
        <w:spacing w:after="0" w:line="240" w:lineRule="auto"/>
        <w:jc w:val="both"/>
        <w:rPr>
          <w:rFonts w:ascii="Arial" w:hAnsi="Arial" w:cs="Arial"/>
          <w:color w:val="000000" w:themeColor="text1"/>
          <w:sz w:val="20"/>
          <w:szCs w:val="20"/>
        </w:rPr>
      </w:pPr>
    </w:p>
    <w:p w14:paraId="78E5614F" w14:textId="77777777" w:rsidR="0099445C" w:rsidRDefault="0099445C" w:rsidP="0099445C">
      <w:pPr>
        <w:spacing w:after="0" w:line="240" w:lineRule="auto"/>
        <w:jc w:val="both"/>
        <w:rPr>
          <w:rFonts w:ascii="Arial" w:hAnsi="Arial" w:cs="Arial"/>
          <w:color w:val="000000" w:themeColor="text1"/>
          <w:sz w:val="20"/>
          <w:szCs w:val="20"/>
        </w:rPr>
      </w:pPr>
    </w:p>
    <w:p w14:paraId="12D3049F" w14:textId="77777777" w:rsidR="0099445C" w:rsidRDefault="0099445C" w:rsidP="0099445C">
      <w:pPr>
        <w:spacing w:after="0" w:line="240" w:lineRule="auto"/>
        <w:jc w:val="both"/>
        <w:rPr>
          <w:rFonts w:ascii="Arial" w:hAnsi="Arial" w:cs="Arial"/>
          <w:color w:val="000000" w:themeColor="text1"/>
          <w:sz w:val="20"/>
          <w:szCs w:val="20"/>
        </w:rPr>
      </w:pPr>
    </w:p>
    <w:p w14:paraId="4464F10C" w14:textId="77777777" w:rsidR="0099445C" w:rsidRDefault="0099445C" w:rsidP="0099445C">
      <w:pPr>
        <w:spacing w:after="0" w:line="240" w:lineRule="auto"/>
        <w:jc w:val="both"/>
        <w:rPr>
          <w:rFonts w:ascii="Arial" w:hAnsi="Arial" w:cs="Arial"/>
          <w:color w:val="000000" w:themeColor="text1"/>
          <w:sz w:val="20"/>
          <w:szCs w:val="20"/>
        </w:rPr>
      </w:pPr>
    </w:p>
    <w:p w14:paraId="6F80366B"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______________________</w:t>
      </w:r>
    </w:p>
    <w:p w14:paraId="24B497A4" w14:textId="77777777" w:rsidR="0099445C" w:rsidRDefault="0099445C" w:rsidP="0099445C">
      <w:pPr>
        <w:spacing w:after="0" w:line="240" w:lineRule="auto"/>
        <w:jc w:val="both"/>
        <w:rPr>
          <w:rFonts w:ascii="Arial" w:hAnsi="Arial" w:cs="Arial"/>
          <w:color w:val="000000" w:themeColor="text1"/>
          <w:sz w:val="20"/>
          <w:szCs w:val="20"/>
        </w:rPr>
      </w:pPr>
    </w:p>
    <w:p w14:paraId="3F2A304A" w14:textId="77777777" w:rsidR="0099445C" w:rsidRDefault="0099445C" w:rsidP="0099445C">
      <w:pPr>
        <w:spacing w:after="0" w:line="240" w:lineRule="auto"/>
        <w:jc w:val="both"/>
        <w:rPr>
          <w:rFonts w:ascii="Arial" w:hAnsi="Arial" w:cs="Arial"/>
          <w:color w:val="000000" w:themeColor="text1"/>
          <w:sz w:val="20"/>
          <w:szCs w:val="20"/>
        </w:rPr>
      </w:pPr>
    </w:p>
    <w:p w14:paraId="508B6C2F" w14:textId="77777777" w:rsidR="0099445C" w:rsidRDefault="0099445C" w:rsidP="0099445C">
      <w:pPr>
        <w:spacing w:after="0" w:line="240" w:lineRule="auto"/>
        <w:jc w:val="both"/>
        <w:rPr>
          <w:rFonts w:ascii="Arial" w:hAnsi="Arial" w:cs="Arial"/>
          <w:color w:val="000000" w:themeColor="text1"/>
          <w:sz w:val="20"/>
          <w:szCs w:val="20"/>
        </w:rPr>
      </w:pPr>
    </w:p>
    <w:p w14:paraId="0FC23718" w14:textId="77777777" w:rsidR="0099445C" w:rsidRDefault="0099445C" w:rsidP="0099445C">
      <w:pPr>
        <w:spacing w:after="0" w:line="240" w:lineRule="auto"/>
        <w:jc w:val="both"/>
        <w:rPr>
          <w:rFonts w:ascii="Arial" w:hAnsi="Arial" w:cs="Arial"/>
          <w:color w:val="000000" w:themeColor="text1"/>
          <w:sz w:val="20"/>
          <w:szCs w:val="20"/>
        </w:rPr>
      </w:pPr>
    </w:p>
    <w:p w14:paraId="28C85C67"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______________________</w:t>
      </w:r>
    </w:p>
    <w:p w14:paraId="298D963D" w14:textId="77777777" w:rsidR="0099445C" w:rsidRDefault="0099445C" w:rsidP="0099445C">
      <w:pPr>
        <w:spacing w:after="0" w:line="240" w:lineRule="auto"/>
        <w:jc w:val="both"/>
        <w:rPr>
          <w:rFonts w:ascii="Arial" w:hAnsi="Arial" w:cs="Arial"/>
          <w:color w:val="000000" w:themeColor="text1"/>
          <w:sz w:val="20"/>
          <w:szCs w:val="20"/>
        </w:rPr>
      </w:pPr>
    </w:p>
    <w:p w14:paraId="37C96C31" w14:textId="77777777" w:rsidR="0099445C" w:rsidRDefault="0099445C" w:rsidP="0099445C">
      <w:pPr>
        <w:spacing w:after="0" w:line="240" w:lineRule="auto"/>
        <w:jc w:val="both"/>
        <w:rPr>
          <w:rFonts w:ascii="Arial" w:hAnsi="Arial" w:cs="Arial"/>
          <w:color w:val="000000" w:themeColor="text1"/>
          <w:sz w:val="20"/>
          <w:szCs w:val="20"/>
        </w:rPr>
      </w:pPr>
    </w:p>
    <w:p w14:paraId="454858F6" w14:textId="77777777" w:rsidR="0099445C" w:rsidRDefault="0099445C" w:rsidP="0099445C">
      <w:pPr>
        <w:spacing w:after="0" w:line="240" w:lineRule="auto"/>
        <w:jc w:val="both"/>
        <w:rPr>
          <w:rFonts w:ascii="Arial" w:hAnsi="Arial" w:cs="Arial"/>
          <w:color w:val="000000" w:themeColor="text1"/>
          <w:sz w:val="20"/>
          <w:szCs w:val="20"/>
        </w:rPr>
      </w:pPr>
    </w:p>
    <w:p w14:paraId="0389A1F3" w14:textId="77777777" w:rsidR="0099445C" w:rsidRDefault="0099445C" w:rsidP="0099445C">
      <w:pPr>
        <w:spacing w:after="0" w:line="240" w:lineRule="auto"/>
        <w:jc w:val="both"/>
        <w:rPr>
          <w:rFonts w:ascii="Arial" w:hAnsi="Arial" w:cs="Arial"/>
          <w:color w:val="000000" w:themeColor="text1"/>
          <w:sz w:val="20"/>
          <w:szCs w:val="20"/>
        </w:rPr>
      </w:pPr>
    </w:p>
    <w:p w14:paraId="52168CD1"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______________________</w:t>
      </w:r>
    </w:p>
    <w:p w14:paraId="462507D7" w14:textId="77777777" w:rsidR="0099445C" w:rsidRDefault="0099445C" w:rsidP="0099445C">
      <w:pPr>
        <w:spacing w:after="0" w:line="240" w:lineRule="auto"/>
        <w:jc w:val="both"/>
        <w:rPr>
          <w:rFonts w:ascii="Arial" w:hAnsi="Arial" w:cs="Arial"/>
          <w:color w:val="000000" w:themeColor="text1"/>
          <w:sz w:val="20"/>
          <w:szCs w:val="20"/>
        </w:rPr>
      </w:pPr>
    </w:p>
    <w:p w14:paraId="15AA9BC0" w14:textId="77777777" w:rsidR="0099445C" w:rsidRDefault="0099445C" w:rsidP="0099445C">
      <w:pPr>
        <w:spacing w:after="0" w:line="240" w:lineRule="auto"/>
        <w:jc w:val="both"/>
        <w:rPr>
          <w:rFonts w:ascii="Arial" w:hAnsi="Arial" w:cs="Arial"/>
          <w:color w:val="000000" w:themeColor="text1"/>
          <w:sz w:val="20"/>
          <w:szCs w:val="20"/>
        </w:rPr>
      </w:pPr>
    </w:p>
    <w:p w14:paraId="4D25C3A8" w14:textId="77777777" w:rsidR="0099445C" w:rsidRDefault="0099445C" w:rsidP="0099445C">
      <w:pPr>
        <w:spacing w:after="0" w:line="240" w:lineRule="auto"/>
        <w:jc w:val="both"/>
        <w:rPr>
          <w:rFonts w:ascii="Arial" w:hAnsi="Arial" w:cs="Arial"/>
          <w:color w:val="000000" w:themeColor="text1"/>
          <w:sz w:val="20"/>
          <w:szCs w:val="20"/>
        </w:rPr>
      </w:pPr>
    </w:p>
    <w:p w14:paraId="3CCFD2A2" w14:textId="77777777" w:rsidR="0099445C" w:rsidRDefault="0099445C" w:rsidP="0099445C">
      <w:pPr>
        <w:spacing w:after="0" w:line="240" w:lineRule="auto"/>
        <w:jc w:val="both"/>
        <w:rPr>
          <w:rFonts w:ascii="Arial" w:hAnsi="Arial" w:cs="Arial"/>
          <w:color w:val="000000" w:themeColor="text1"/>
          <w:sz w:val="20"/>
          <w:szCs w:val="20"/>
        </w:rPr>
      </w:pPr>
    </w:p>
    <w:p w14:paraId="0BD05916"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______________________</w:t>
      </w:r>
    </w:p>
    <w:p w14:paraId="52F6585D" w14:textId="77777777" w:rsidR="0099445C" w:rsidRDefault="0099445C" w:rsidP="0099445C">
      <w:pPr>
        <w:spacing w:after="0" w:line="240" w:lineRule="auto"/>
        <w:jc w:val="both"/>
        <w:rPr>
          <w:rFonts w:ascii="Arial" w:hAnsi="Arial" w:cs="Arial"/>
          <w:color w:val="000000" w:themeColor="text1"/>
          <w:sz w:val="20"/>
          <w:szCs w:val="20"/>
        </w:rPr>
      </w:pPr>
    </w:p>
    <w:p w14:paraId="4FA8CA8A" w14:textId="77777777" w:rsidR="0099445C" w:rsidRDefault="0099445C" w:rsidP="0099445C">
      <w:pPr>
        <w:spacing w:after="0" w:line="240" w:lineRule="auto"/>
        <w:jc w:val="both"/>
        <w:rPr>
          <w:rFonts w:ascii="Arial" w:hAnsi="Arial" w:cs="Arial"/>
          <w:color w:val="000000" w:themeColor="text1"/>
          <w:sz w:val="20"/>
          <w:szCs w:val="20"/>
        </w:rPr>
      </w:pPr>
    </w:p>
    <w:p w14:paraId="196EF969" w14:textId="77777777" w:rsidR="0099445C" w:rsidRDefault="0099445C" w:rsidP="0099445C">
      <w:pPr>
        <w:spacing w:after="0" w:line="240" w:lineRule="auto"/>
        <w:jc w:val="both"/>
        <w:rPr>
          <w:rFonts w:ascii="Arial" w:hAnsi="Arial" w:cs="Arial"/>
          <w:color w:val="000000" w:themeColor="text1"/>
          <w:sz w:val="20"/>
          <w:szCs w:val="20"/>
        </w:rPr>
      </w:pPr>
    </w:p>
    <w:p w14:paraId="5162EC7D" w14:textId="77777777" w:rsidR="0099445C" w:rsidRDefault="0099445C" w:rsidP="0099445C">
      <w:pPr>
        <w:spacing w:after="0" w:line="240" w:lineRule="auto"/>
        <w:jc w:val="both"/>
        <w:rPr>
          <w:rFonts w:ascii="Arial" w:hAnsi="Arial" w:cs="Arial"/>
          <w:color w:val="000000" w:themeColor="text1"/>
          <w:sz w:val="20"/>
          <w:szCs w:val="20"/>
        </w:rPr>
      </w:pPr>
    </w:p>
    <w:p w14:paraId="5B174BDA"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______________________</w:t>
      </w:r>
    </w:p>
    <w:p w14:paraId="27C5DF3C" w14:textId="77777777" w:rsidR="0099445C" w:rsidRDefault="0099445C" w:rsidP="0099445C">
      <w:pPr>
        <w:spacing w:after="0" w:line="240" w:lineRule="auto"/>
        <w:jc w:val="both"/>
        <w:rPr>
          <w:rFonts w:ascii="Arial" w:hAnsi="Arial" w:cs="Arial"/>
          <w:color w:val="000000" w:themeColor="text1"/>
          <w:sz w:val="20"/>
          <w:szCs w:val="20"/>
        </w:rPr>
      </w:pPr>
    </w:p>
    <w:p w14:paraId="6D11CFFE" w14:textId="77777777" w:rsidR="0099445C" w:rsidRDefault="0099445C" w:rsidP="0099445C">
      <w:pPr>
        <w:spacing w:after="0" w:line="240" w:lineRule="auto"/>
        <w:jc w:val="both"/>
        <w:rPr>
          <w:rFonts w:ascii="Arial" w:hAnsi="Arial" w:cs="Arial"/>
          <w:color w:val="000000" w:themeColor="text1"/>
          <w:sz w:val="20"/>
          <w:szCs w:val="20"/>
        </w:rPr>
      </w:pPr>
    </w:p>
    <w:p w14:paraId="5F654340" w14:textId="77777777" w:rsidR="0099445C" w:rsidRDefault="0099445C" w:rsidP="0099445C">
      <w:pPr>
        <w:spacing w:after="0" w:line="240" w:lineRule="auto"/>
        <w:jc w:val="both"/>
        <w:rPr>
          <w:rFonts w:ascii="Arial" w:hAnsi="Arial" w:cs="Arial"/>
          <w:color w:val="000000" w:themeColor="text1"/>
          <w:sz w:val="20"/>
          <w:szCs w:val="20"/>
        </w:rPr>
      </w:pPr>
    </w:p>
    <w:p w14:paraId="4AD1D161"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______________________</w:t>
      </w:r>
    </w:p>
    <w:p w14:paraId="6E5A5BFD" w14:textId="77777777" w:rsidR="0099445C" w:rsidRDefault="0099445C" w:rsidP="0099445C">
      <w:pPr>
        <w:spacing w:after="0" w:line="240" w:lineRule="auto"/>
        <w:jc w:val="both"/>
        <w:rPr>
          <w:rFonts w:ascii="Arial" w:hAnsi="Arial" w:cs="Arial"/>
          <w:color w:val="000000" w:themeColor="text1"/>
          <w:sz w:val="20"/>
          <w:szCs w:val="20"/>
        </w:rPr>
      </w:pPr>
    </w:p>
    <w:p w14:paraId="1B87EC61" w14:textId="77777777" w:rsidR="0099445C" w:rsidRDefault="0099445C" w:rsidP="0099445C">
      <w:pPr>
        <w:spacing w:after="0" w:line="240" w:lineRule="auto"/>
        <w:jc w:val="both"/>
        <w:rPr>
          <w:rFonts w:ascii="Arial" w:hAnsi="Arial" w:cs="Arial"/>
          <w:color w:val="000000" w:themeColor="text1"/>
          <w:sz w:val="20"/>
          <w:szCs w:val="20"/>
        </w:rPr>
      </w:pPr>
    </w:p>
    <w:p w14:paraId="4883F544" w14:textId="77777777" w:rsidR="0099445C" w:rsidRDefault="0099445C" w:rsidP="0099445C">
      <w:pPr>
        <w:spacing w:after="0" w:line="240" w:lineRule="auto"/>
        <w:jc w:val="both"/>
        <w:rPr>
          <w:rFonts w:ascii="Arial" w:hAnsi="Arial" w:cs="Arial"/>
          <w:color w:val="000000" w:themeColor="text1"/>
          <w:sz w:val="20"/>
          <w:szCs w:val="20"/>
        </w:rPr>
      </w:pPr>
    </w:p>
    <w:p w14:paraId="09651C1B" w14:textId="77777777" w:rsidR="0099445C" w:rsidRDefault="0099445C" w:rsidP="0099445C">
      <w:pPr>
        <w:spacing w:after="0" w:line="240" w:lineRule="auto"/>
        <w:jc w:val="both"/>
        <w:rPr>
          <w:rFonts w:ascii="Arial" w:hAnsi="Arial" w:cs="Arial"/>
          <w:color w:val="000000" w:themeColor="text1"/>
          <w:sz w:val="20"/>
          <w:szCs w:val="20"/>
        </w:rPr>
      </w:pPr>
    </w:p>
    <w:p w14:paraId="06F3E897" w14:textId="77777777" w:rsidR="0099445C" w:rsidRDefault="0099445C" w:rsidP="0099445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______________________</w:t>
      </w:r>
    </w:p>
    <w:p w14:paraId="562EA5D9" w14:textId="77777777" w:rsidR="0099445C" w:rsidRDefault="0099445C" w:rsidP="0099445C">
      <w:pPr>
        <w:spacing w:after="0" w:line="240" w:lineRule="auto"/>
        <w:jc w:val="both"/>
        <w:rPr>
          <w:rFonts w:ascii="Arial" w:hAnsi="Arial" w:cs="Arial"/>
          <w:color w:val="000000" w:themeColor="text1"/>
          <w:sz w:val="20"/>
          <w:szCs w:val="20"/>
        </w:rPr>
      </w:pPr>
    </w:p>
    <w:p w14:paraId="569D4A20" w14:textId="77777777" w:rsidR="0099445C" w:rsidRDefault="0099445C" w:rsidP="0099445C">
      <w:pPr>
        <w:spacing w:after="0" w:line="240" w:lineRule="auto"/>
        <w:jc w:val="both"/>
        <w:rPr>
          <w:rFonts w:ascii="Arial" w:hAnsi="Arial" w:cs="Arial"/>
          <w:color w:val="000000" w:themeColor="text1"/>
          <w:sz w:val="20"/>
          <w:szCs w:val="20"/>
        </w:rPr>
      </w:pPr>
    </w:p>
    <w:p w14:paraId="6B3194B9" w14:textId="77777777" w:rsidR="0099445C" w:rsidRDefault="0099445C" w:rsidP="0099445C">
      <w:pPr>
        <w:spacing w:after="0" w:line="240" w:lineRule="auto"/>
        <w:jc w:val="both"/>
        <w:rPr>
          <w:rFonts w:ascii="Arial" w:hAnsi="Arial" w:cs="Arial"/>
          <w:color w:val="000000" w:themeColor="text1"/>
          <w:sz w:val="20"/>
          <w:szCs w:val="20"/>
        </w:rPr>
      </w:pPr>
    </w:p>
    <w:p w14:paraId="68237B02" w14:textId="77777777" w:rsidR="0099445C" w:rsidRDefault="0099445C" w:rsidP="0099445C">
      <w:pPr>
        <w:spacing w:after="0" w:line="240" w:lineRule="auto"/>
        <w:jc w:val="both"/>
        <w:rPr>
          <w:rFonts w:ascii="Arial" w:hAnsi="Arial" w:cs="Arial"/>
          <w:b/>
          <w:color w:val="000000" w:themeColor="text1"/>
          <w:sz w:val="20"/>
          <w:szCs w:val="20"/>
        </w:rPr>
      </w:pPr>
    </w:p>
    <w:p w14:paraId="3432FB08" w14:textId="77777777" w:rsidR="0099445C" w:rsidRDefault="0099445C" w:rsidP="0099445C">
      <w:pPr>
        <w:spacing w:after="0" w:line="240" w:lineRule="auto"/>
        <w:jc w:val="both"/>
        <w:rPr>
          <w:rFonts w:ascii="Arial" w:hAnsi="Arial" w:cs="Arial"/>
          <w:b/>
          <w:color w:val="000000" w:themeColor="text1"/>
          <w:sz w:val="20"/>
          <w:szCs w:val="20"/>
        </w:rPr>
      </w:pPr>
    </w:p>
    <w:p w14:paraId="22D52CB0" w14:textId="77777777" w:rsidR="0099445C" w:rsidRDefault="0099445C" w:rsidP="0099445C">
      <w:pPr>
        <w:spacing w:after="0" w:line="240" w:lineRule="auto"/>
        <w:jc w:val="both"/>
        <w:rPr>
          <w:rFonts w:ascii="Arial" w:hAnsi="Arial" w:cs="Arial"/>
          <w:b/>
          <w:color w:val="000000" w:themeColor="text1"/>
          <w:sz w:val="20"/>
          <w:szCs w:val="20"/>
        </w:rPr>
      </w:pPr>
    </w:p>
    <w:p w14:paraId="67201A0D" w14:textId="77777777" w:rsidR="0099445C" w:rsidRDefault="0099445C" w:rsidP="0099445C">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C. ANGÉLICA CASTILLO GARCÍA</w:t>
      </w:r>
    </w:p>
    <w:p w14:paraId="559454D0" w14:textId="77777777" w:rsidR="0099445C" w:rsidRDefault="0099445C" w:rsidP="0099445C">
      <w:pPr>
        <w:spacing w:after="0" w:line="240" w:lineRule="auto"/>
        <w:jc w:val="both"/>
        <w:rPr>
          <w:rFonts w:ascii="Arial" w:hAnsi="Arial" w:cs="Arial"/>
          <w:b/>
          <w:color w:val="000000" w:themeColor="text1"/>
          <w:sz w:val="20"/>
          <w:szCs w:val="20"/>
        </w:rPr>
      </w:pPr>
    </w:p>
    <w:p w14:paraId="3686A593" w14:textId="77777777" w:rsidR="0099445C" w:rsidRDefault="0099445C" w:rsidP="0099445C">
      <w:pPr>
        <w:spacing w:after="0" w:line="240" w:lineRule="auto"/>
        <w:jc w:val="both"/>
        <w:rPr>
          <w:rFonts w:ascii="Arial" w:hAnsi="Arial" w:cs="Arial"/>
          <w:b/>
          <w:color w:val="000000" w:themeColor="text1"/>
          <w:sz w:val="20"/>
          <w:szCs w:val="20"/>
        </w:rPr>
      </w:pPr>
    </w:p>
    <w:p w14:paraId="668AD576" w14:textId="77777777" w:rsidR="0099445C" w:rsidRDefault="0099445C" w:rsidP="0099445C">
      <w:pPr>
        <w:spacing w:after="0" w:line="240" w:lineRule="auto"/>
        <w:jc w:val="both"/>
        <w:rPr>
          <w:rFonts w:ascii="Arial" w:hAnsi="Arial" w:cs="Arial"/>
          <w:b/>
          <w:color w:val="000000" w:themeColor="text1"/>
          <w:sz w:val="20"/>
          <w:szCs w:val="20"/>
        </w:rPr>
      </w:pPr>
    </w:p>
    <w:p w14:paraId="772C00A2" w14:textId="77777777" w:rsidR="0099445C" w:rsidRDefault="0099445C" w:rsidP="0099445C">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C. EMILIANO CERVANTES CARRILLO</w:t>
      </w:r>
    </w:p>
    <w:p w14:paraId="6E212ED9" w14:textId="77777777" w:rsidR="0099445C" w:rsidRDefault="0099445C" w:rsidP="0099445C">
      <w:pPr>
        <w:spacing w:after="0" w:line="240" w:lineRule="auto"/>
        <w:jc w:val="both"/>
        <w:rPr>
          <w:rFonts w:ascii="Arial" w:hAnsi="Arial" w:cs="Arial"/>
          <w:b/>
          <w:color w:val="000000" w:themeColor="text1"/>
          <w:sz w:val="20"/>
          <w:szCs w:val="20"/>
        </w:rPr>
      </w:pPr>
    </w:p>
    <w:p w14:paraId="0A0F3F89" w14:textId="77777777" w:rsidR="0099445C" w:rsidRDefault="0099445C" w:rsidP="0099445C">
      <w:pPr>
        <w:spacing w:after="0" w:line="240" w:lineRule="auto"/>
        <w:jc w:val="both"/>
        <w:rPr>
          <w:rFonts w:ascii="Arial" w:hAnsi="Arial" w:cs="Arial"/>
          <w:b/>
          <w:color w:val="000000" w:themeColor="text1"/>
          <w:sz w:val="20"/>
          <w:szCs w:val="20"/>
        </w:rPr>
      </w:pPr>
    </w:p>
    <w:p w14:paraId="06051243" w14:textId="77777777" w:rsidR="0099445C" w:rsidRDefault="0099445C" w:rsidP="0099445C">
      <w:pPr>
        <w:spacing w:after="0" w:line="240" w:lineRule="auto"/>
        <w:jc w:val="both"/>
        <w:rPr>
          <w:rFonts w:ascii="Arial" w:hAnsi="Arial" w:cs="Arial"/>
          <w:b/>
          <w:color w:val="000000" w:themeColor="text1"/>
          <w:sz w:val="20"/>
          <w:szCs w:val="20"/>
        </w:rPr>
      </w:pPr>
    </w:p>
    <w:p w14:paraId="0B9A3D41" w14:textId="77777777" w:rsidR="0099445C" w:rsidRDefault="0099445C" w:rsidP="0099445C">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C. ELSA BAUTISTA HERNÁNDEZ</w:t>
      </w:r>
    </w:p>
    <w:p w14:paraId="372CA0D5" w14:textId="77777777" w:rsidR="0099445C" w:rsidRDefault="0099445C" w:rsidP="0099445C">
      <w:pPr>
        <w:spacing w:after="0" w:line="240" w:lineRule="auto"/>
        <w:jc w:val="both"/>
        <w:rPr>
          <w:rFonts w:ascii="Arial" w:hAnsi="Arial" w:cs="Arial"/>
          <w:b/>
          <w:color w:val="000000" w:themeColor="text1"/>
          <w:sz w:val="20"/>
          <w:szCs w:val="20"/>
        </w:rPr>
      </w:pPr>
    </w:p>
    <w:p w14:paraId="4622EA63" w14:textId="77777777" w:rsidR="0099445C" w:rsidRDefault="0099445C" w:rsidP="0099445C">
      <w:pPr>
        <w:spacing w:after="0" w:line="240" w:lineRule="auto"/>
        <w:jc w:val="both"/>
        <w:rPr>
          <w:rFonts w:ascii="Arial" w:hAnsi="Arial" w:cs="Arial"/>
          <w:b/>
          <w:color w:val="000000" w:themeColor="text1"/>
          <w:sz w:val="20"/>
          <w:szCs w:val="20"/>
        </w:rPr>
      </w:pPr>
    </w:p>
    <w:p w14:paraId="4486BE18" w14:textId="77777777" w:rsidR="0099445C" w:rsidRDefault="0099445C" w:rsidP="0099445C">
      <w:pPr>
        <w:spacing w:after="0" w:line="240" w:lineRule="auto"/>
        <w:jc w:val="both"/>
        <w:rPr>
          <w:rFonts w:ascii="Arial" w:hAnsi="Arial" w:cs="Arial"/>
          <w:b/>
          <w:color w:val="000000" w:themeColor="text1"/>
          <w:sz w:val="20"/>
          <w:szCs w:val="20"/>
        </w:rPr>
      </w:pPr>
    </w:p>
    <w:p w14:paraId="0037684D" w14:textId="77777777" w:rsidR="0099445C" w:rsidRDefault="0099445C" w:rsidP="0099445C">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C. DIANA GUZMÁN ZÚÑIGA</w:t>
      </w:r>
    </w:p>
    <w:p w14:paraId="68A913AF" w14:textId="77777777" w:rsidR="0099445C" w:rsidRDefault="0099445C" w:rsidP="0099445C">
      <w:pPr>
        <w:spacing w:after="0" w:line="240" w:lineRule="auto"/>
        <w:jc w:val="both"/>
        <w:rPr>
          <w:rFonts w:ascii="Arial" w:hAnsi="Arial" w:cs="Arial"/>
          <w:b/>
          <w:color w:val="000000" w:themeColor="text1"/>
          <w:sz w:val="20"/>
          <w:szCs w:val="20"/>
        </w:rPr>
      </w:pPr>
    </w:p>
    <w:p w14:paraId="396505E1" w14:textId="77777777" w:rsidR="0099445C" w:rsidRDefault="0099445C" w:rsidP="0099445C">
      <w:pPr>
        <w:spacing w:after="0" w:line="240" w:lineRule="auto"/>
        <w:jc w:val="both"/>
        <w:rPr>
          <w:rFonts w:ascii="Arial" w:hAnsi="Arial" w:cs="Arial"/>
          <w:b/>
          <w:color w:val="000000" w:themeColor="text1"/>
          <w:sz w:val="20"/>
          <w:szCs w:val="20"/>
        </w:rPr>
      </w:pPr>
    </w:p>
    <w:p w14:paraId="739F60C7" w14:textId="77777777" w:rsidR="0099445C" w:rsidRPr="00AC310C" w:rsidRDefault="0099445C" w:rsidP="0099445C">
      <w:pPr>
        <w:spacing w:after="0" w:line="240" w:lineRule="auto"/>
        <w:jc w:val="both"/>
        <w:rPr>
          <w:rFonts w:ascii="Arial" w:hAnsi="Arial" w:cs="Arial"/>
          <w:b/>
          <w:color w:val="000000" w:themeColor="text1"/>
          <w:sz w:val="19"/>
          <w:szCs w:val="19"/>
        </w:rPr>
      </w:pPr>
    </w:p>
    <w:p w14:paraId="44509C8B" w14:textId="77777777" w:rsidR="0099445C" w:rsidRDefault="0099445C" w:rsidP="0099445C">
      <w:pPr>
        <w:spacing w:after="0" w:line="240" w:lineRule="auto"/>
        <w:jc w:val="both"/>
        <w:rPr>
          <w:rFonts w:ascii="Arial" w:hAnsi="Arial" w:cs="Arial"/>
          <w:b/>
          <w:color w:val="000000" w:themeColor="text1"/>
          <w:sz w:val="19"/>
          <w:szCs w:val="19"/>
        </w:rPr>
      </w:pPr>
      <w:r>
        <w:rPr>
          <w:rFonts w:ascii="Arial" w:hAnsi="Arial" w:cs="Arial"/>
          <w:b/>
          <w:color w:val="000000" w:themeColor="text1"/>
          <w:sz w:val="19"/>
          <w:szCs w:val="19"/>
        </w:rPr>
        <w:t xml:space="preserve">C. ALBERTO HERNÁNDEZ </w:t>
      </w:r>
      <w:proofErr w:type="spellStart"/>
      <w:r>
        <w:rPr>
          <w:rFonts w:ascii="Arial" w:hAnsi="Arial" w:cs="Arial"/>
          <w:b/>
          <w:color w:val="000000" w:themeColor="text1"/>
          <w:sz w:val="19"/>
          <w:szCs w:val="19"/>
        </w:rPr>
        <w:t>HERNÁNDEZ</w:t>
      </w:r>
      <w:proofErr w:type="spellEnd"/>
    </w:p>
    <w:p w14:paraId="639249D9" w14:textId="77777777" w:rsidR="0099445C" w:rsidRDefault="0099445C" w:rsidP="0099445C">
      <w:pPr>
        <w:spacing w:after="0" w:line="240" w:lineRule="auto"/>
        <w:jc w:val="both"/>
        <w:rPr>
          <w:rFonts w:ascii="Arial" w:hAnsi="Arial" w:cs="Arial"/>
          <w:b/>
          <w:color w:val="000000" w:themeColor="text1"/>
          <w:sz w:val="19"/>
          <w:szCs w:val="19"/>
        </w:rPr>
      </w:pPr>
    </w:p>
    <w:p w14:paraId="7E28035D" w14:textId="77777777" w:rsidR="0099445C" w:rsidRDefault="0099445C" w:rsidP="0099445C">
      <w:pPr>
        <w:spacing w:after="0" w:line="240" w:lineRule="auto"/>
        <w:jc w:val="both"/>
        <w:rPr>
          <w:rFonts w:ascii="Arial" w:hAnsi="Arial" w:cs="Arial"/>
          <w:b/>
          <w:color w:val="000000" w:themeColor="text1"/>
          <w:sz w:val="19"/>
          <w:szCs w:val="19"/>
        </w:rPr>
      </w:pPr>
    </w:p>
    <w:p w14:paraId="6015F873" w14:textId="77777777" w:rsidR="0099445C" w:rsidRDefault="0099445C" w:rsidP="0099445C">
      <w:pPr>
        <w:spacing w:after="0" w:line="240" w:lineRule="auto"/>
        <w:jc w:val="both"/>
        <w:rPr>
          <w:rFonts w:ascii="Arial" w:hAnsi="Arial" w:cs="Arial"/>
          <w:b/>
          <w:color w:val="000000" w:themeColor="text1"/>
          <w:sz w:val="19"/>
          <w:szCs w:val="19"/>
        </w:rPr>
      </w:pPr>
    </w:p>
    <w:p w14:paraId="45E942BF" w14:textId="77777777" w:rsidR="0099445C" w:rsidRDefault="0099445C" w:rsidP="0099445C">
      <w:pPr>
        <w:spacing w:after="0" w:line="240" w:lineRule="auto"/>
        <w:jc w:val="both"/>
        <w:rPr>
          <w:rFonts w:ascii="Arial" w:hAnsi="Arial" w:cs="Arial"/>
          <w:b/>
          <w:color w:val="000000" w:themeColor="text1"/>
          <w:sz w:val="19"/>
          <w:szCs w:val="19"/>
        </w:rPr>
      </w:pPr>
    </w:p>
    <w:p w14:paraId="20B2739A" w14:textId="77777777" w:rsidR="0099445C" w:rsidRDefault="0099445C" w:rsidP="0099445C">
      <w:pPr>
        <w:spacing w:after="0" w:line="240" w:lineRule="auto"/>
        <w:jc w:val="both"/>
        <w:rPr>
          <w:rFonts w:ascii="Arial" w:hAnsi="Arial" w:cs="Arial"/>
          <w:b/>
          <w:color w:val="000000" w:themeColor="text1"/>
          <w:sz w:val="19"/>
          <w:szCs w:val="19"/>
        </w:rPr>
      </w:pPr>
    </w:p>
    <w:p w14:paraId="7909A918" w14:textId="77777777" w:rsidR="0099445C" w:rsidRDefault="0099445C" w:rsidP="0099445C">
      <w:pPr>
        <w:spacing w:after="0" w:line="240" w:lineRule="auto"/>
        <w:jc w:val="both"/>
        <w:rPr>
          <w:rFonts w:ascii="Arial" w:hAnsi="Arial" w:cs="Arial"/>
          <w:b/>
          <w:color w:val="000000" w:themeColor="text1"/>
          <w:sz w:val="19"/>
          <w:szCs w:val="19"/>
        </w:rPr>
      </w:pPr>
    </w:p>
    <w:p w14:paraId="02A8E8DF" w14:textId="77777777" w:rsidR="0099445C" w:rsidRDefault="0099445C" w:rsidP="0099445C">
      <w:pPr>
        <w:spacing w:after="0" w:line="240" w:lineRule="auto"/>
        <w:jc w:val="both"/>
        <w:rPr>
          <w:rFonts w:ascii="Arial" w:hAnsi="Arial" w:cs="Arial"/>
          <w:b/>
          <w:color w:val="000000" w:themeColor="text1"/>
          <w:sz w:val="19"/>
          <w:szCs w:val="19"/>
        </w:rPr>
      </w:pPr>
    </w:p>
    <w:p w14:paraId="24FA5CE6" w14:textId="77777777" w:rsidR="0099445C" w:rsidRDefault="0099445C" w:rsidP="0099445C">
      <w:pPr>
        <w:spacing w:after="0" w:line="240" w:lineRule="auto"/>
        <w:jc w:val="both"/>
        <w:rPr>
          <w:rFonts w:ascii="Arial" w:hAnsi="Arial" w:cs="Arial"/>
          <w:b/>
          <w:color w:val="000000" w:themeColor="text1"/>
          <w:sz w:val="19"/>
          <w:szCs w:val="19"/>
        </w:rPr>
      </w:pPr>
    </w:p>
    <w:p w14:paraId="33CAABA4" w14:textId="77777777" w:rsidR="0099445C" w:rsidRDefault="0099445C" w:rsidP="0099445C">
      <w:pPr>
        <w:spacing w:after="0" w:line="240" w:lineRule="auto"/>
        <w:jc w:val="both"/>
        <w:rPr>
          <w:rFonts w:ascii="Arial" w:hAnsi="Arial" w:cs="Arial"/>
          <w:b/>
          <w:color w:val="000000" w:themeColor="text1"/>
          <w:sz w:val="19"/>
          <w:szCs w:val="19"/>
        </w:rPr>
      </w:pPr>
    </w:p>
    <w:p w14:paraId="01277305" w14:textId="77777777" w:rsidR="0099445C" w:rsidRDefault="0099445C" w:rsidP="0099445C">
      <w:pPr>
        <w:spacing w:after="0" w:line="240" w:lineRule="auto"/>
        <w:jc w:val="both"/>
        <w:rPr>
          <w:rFonts w:ascii="Arial" w:hAnsi="Arial" w:cs="Arial"/>
          <w:b/>
          <w:color w:val="000000" w:themeColor="text1"/>
          <w:sz w:val="19"/>
          <w:szCs w:val="19"/>
        </w:rPr>
      </w:pPr>
    </w:p>
    <w:p w14:paraId="61744262" w14:textId="77777777" w:rsidR="0099445C" w:rsidRDefault="0099445C" w:rsidP="0099445C">
      <w:pPr>
        <w:spacing w:after="0" w:line="240" w:lineRule="auto"/>
        <w:jc w:val="both"/>
        <w:rPr>
          <w:rFonts w:ascii="Arial" w:hAnsi="Arial" w:cs="Arial"/>
          <w:b/>
          <w:color w:val="000000" w:themeColor="text1"/>
          <w:sz w:val="19"/>
          <w:szCs w:val="19"/>
        </w:rPr>
      </w:pPr>
    </w:p>
    <w:p w14:paraId="442392F4" w14:textId="77777777" w:rsidR="0099445C" w:rsidRDefault="0099445C" w:rsidP="0099445C">
      <w:pPr>
        <w:spacing w:after="0" w:line="240" w:lineRule="auto"/>
        <w:jc w:val="both"/>
        <w:rPr>
          <w:rFonts w:ascii="Arial" w:hAnsi="Arial" w:cs="Arial"/>
          <w:b/>
          <w:color w:val="000000" w:themeColor="text1"/>
          <w:sz w:val="19"/>
          <w:szCs w:val="19"/>
        </w:rPr>
      </w:pPr>
    </w:p>
    <w:p w14:paraId="23C9686B" w14:textId="77777777" w:rsidR="0099445C" w:rsidRDefault="0099445C" w:rsidP="0099445C">
      <w:pPr>
        <w:spacing w:after="0" w:line="240" w:lineRule="auto"/>
        <w:jc w:val="both"/>
        <w:rPr>
          <w:rFonts w:ascii="Arial" w:hAnsi="Arial" w:cs="Arial"/>
          <w:b/>
          <w:color w:val="000000" w:themeColor="text1"/>
          <w:sz w:val="19"/>
          <w:szCs w:val="19"/>
        </w:rPr>
      </w:pPr>
    </w:p>
    <w:p w14:paraId="00B7992E" w14:textId="77777777" w:rsidR="0099445C" w:rsidRDefault="0099445C" w:rsidP="0099445C">
      <w:pPr>
        <w:spacing w:after="0" w:line="240" w:lineRule="auto"/>
        <w:jc w:val="both"/>
        <w:rPr>
          <w:rFonts w:ascii="Arial" w:hAnsi="Arial" w:cs="Arial"/>
          <w:b/>
          <w:color w:val="000000" w:themeColor="text1"/>
          <w:sz w:val="19"/>
          <w:szCs w:val="19"/>
        </w:rPr>
      </w:pPr>
    </w:p>
    <w:p w14:paraId="1E7C380E" w14:textId="77777777" w:rsidR="0099445C" w:rsidRDefault="0099445C" w:rsidP="0099445C">
      <w:pPr>
        <w:spacing w:after="0" w:line="240" w:lineRule="auto"/>
        <w:jc w:val="both"/>
        <w:rPr>
          <w:rFonts w:ascii="Arial" w:hAnsi="Arial" w:cs="Arial"/>
          <w:b/>
          <w:color w:val="000000" w:themeColor="text1"/>
          <w:sz w:val="19"/>
          <w:szCs w:val="19"/>
        </w:rPr>
      </w:pPr>
    </w:p>
    <w:p w14:paraId="1E7F295C" w14:textId="77777777" w:rsidR="0099445C" w:rsidRDefault="0099445C" w:rsidP="0099445C">
      <w:pPr>
        <w:spacing w:after="0" w:line="240" w:lineRule="auto"/>
        <w:jc w:val="both"/>
        <w:rPr>
          <w:rFonts w:ascii="Arial" w:hAnsi="Arial" w:cs="Arial"/>
          <w:b/>
          <w:color w:val="000000" w:themeColor="text1"/>
          <w:sz w:val="19"/>
          <w:szCs w:val="19"/>
        </w:rPr>
      </w:pPr>
    </w:p>
    <w:p w14:paraId="0F627D36" w14:textId="77777777" w:rsidR="0099445C" w:rsidRDefault="0099445C" w:rsidP="0099445C">
      <w:pPr>
        <w:spacing w:after="0" w:line="240" w:lineRule="auto"/>
        <w:jc w:val="both"/>
        <w:rPr>
          <w:rFonts w:ascii="Arial" w:hAnsi="Arial" w:cs="Arial"/>
          <w:b/>
          <w:color w:val="000000" w:themeColor="text1"/>
          <w:sz w:val="19"/>
          <w:szCs w:val="19"/>
        </w:rPr>
      </w:pPr>
    </w:p>
    <w:p w14:paraId="506A4716" w14:textId="77777777" w:rsidR="0099445C" w:rsidRDefault="0099445C" w:rsidP="0099445C">
      <w:pPr>
        <w:spacing w:after="0" w:line="240" w:lineRule="auto"/>
        <w:jc w:val="both"/>
        <w:rPr>
          <w:rFonts w:ascii="Arial" w:hAnsi="Arial" w:cs="Arial"/>
          <w:b/>
          <w:color w:val="000000" w:themeColor="text1"/>
          <w:sz w:val="19"/>
          <w:szCs w:val="19"/>
        </w:rPr>
      </w:pPr>
    </w:p>
    <w:p w14:paraId="1835FD9C" w14:textId="77777777" w:rsidR="0099445C" w:rsidRDefault="0099445C" w:rsidP="0099445C">
      <w:pPr>
        <w:spacing w:after="0" w:line="240" w:lineRule="auto"/>
        <w:jc w:val="both"/>
        <w:rPr>
          <w:rFonts w:ascii="Arial" w:hAnsi="Arial" w:cs="Arial"/>
          <w:b/>
          <w:color w:val="000000" w:themeColor="text1"/>
          <w:sz w:val="19"/>
          <w:szCs w:val="19"/>
        </w:rPr>
      </w:pPr>
    </w:p>
    <w:p w14:paraId="6A4F06F6" w14:textId="77777777" w:rsidR="0099445C" w:rsidRDefault="0099445C" w:rsidP="0099445C">
      <w:pPr>
        <w:spacing w:after="0" w:line="240" w:lineRule="auto"/>
        <w:jc w:val="both"/>
        <w:rPr>
          <w:rFonts w:ascii="Arial" w:hAnsi="Arial" w:cs="Arial"/>
          <w:b/>
          <w:color w:val="000000" w:themeColor="text1"/>
          <w:sz w:val="19"/>
          <w:szCs w:val="19"/>
        </w:rPr>
      </w:pPr>
    </w:p>
    <w:p w14:paraId="74CAFB88" w14:textId="77777777" w:rsidR="0099445C" w:rsidRDefault="0099445C" w:rsidP="0099445C">
      <w:pPr>
        <w:spacing w:after="0" w:line="240" w:lineRule="auto"/>
        <w:jc w:val="both"/>
        <w:rPr>
          <w:rFonts w:ascii="Arial" w:hAnsi="Arial" w:cs="Arial"/>
          <w:b/>
          <w:color w:val="000000" w:themeColor="text1"/>
          <w:sz w:val="19"/>
          <w:szCs w:val="19"/>
        </w:rPr>
      </w:pPr>
    </w:p>
    <w:p w14:paraId="2A208D63" w14:textId="77777777" w:rsidR="0099445C" w:rsidRDefault="0099445C" w:rsidP="0099445C">
      <w:pPr>
        <w:spacing w:after="0" w:line="240" w:lineRule="auto"/>
        <w:jc w:val="both"/>
        <w:rPr>
          <w:rFonts w:ascii="Arial" w:hAnsi="Arial" w:cs="Arial"/>
          <w:b/>
          <w:color w:val="000000" w:themeColor="text1"/>
          <w:sz w:val="19"/>
          <w:szCs w:val="19"/>
        </w:rPr>
      </w:pPr>
    </w:p>
    <w:p w14:paraId="3DDCE7E8" w14:textId="77777777" w:rsidR="0099445C" w:rsidRDefault="0099445C" w:rsidP="0099445C">
      <w:pPr>
        <w:spacing w:after="0" w:line="240" w:lineRule="auto"/>
        <w:jc w:val="both"/>
        <w:rPr>
          <w:rFonts w:ascii="Arial" w:hAnsi="Arial" w:cs="Arial"/>
          <w:b/>
          <w:color w:val="000000" w:themeColor="text1"/>
          <w:sz w:val="19"/>
          <w:szCs w:val="19"/>
        </w:rPr>
      </w:pPr>
    </w:p>
    <w:p w14:paraId="5EB97A0F" w14:textId="77777777" w:rsidR="0099445C" w:rsidRDefault="0099445C" w:rsidP="0099445C">
      <w:pPr>
        <w:spacing w:after="0" w:line="240" w:lineRule="auto"/>
        <w:jc w:val="both"/>
        <w:rPr>
          <w:rFonts w:ascii="Arial" w:hAnsi="Arial" w:cs="Arial"/>
          <w:b/>
          <w:color w:val="000000" w:themeColor="text1"/>
          <w:sz w:val="19"/>
          <w:szCs w:val="19"/>
        </w:rPr>
      </w:pPr>
    </w:p>
    <w:p w14:paraId="0C8C75EE" w14:textId="77777777" w:rsidR="0099445C" w:rsidRDefault="0099445C" w:rsidP="0099445C">
      <w:pPr>
        <w:spacing w:after="0" w:line="240" w:lineRule="auto"/>
        <w:jc w:val="both"/>
        <w:rPr>
          <w:rFonts w:ascii="Arial" w:hAnsi="Arial" w:cs="Arial"/>
          <w:b/>
          <w:color w:val="000000" w:themeColor="text1"/>
          <w:sz w:val="19"/>
          <w:szCs w:val="19"/>
        </w:rPr>
      </w:pPr>
    </w:p>
    <w:p w14:paraId="0394F532" w14:textId="77777777" w:rsidR="0099445C" w:rsidRDefault="0099445C" w:rsidP="0099445C">
      <w:pPr>
        <w:spacing w:after="0" w:line="240" w:lineRule="auto"/>
        <w:jc w:val="both"/>
        <w:rPr>
          <w:rFonts w:ascii="Arial" w:hAnsi="Arial" w:cs="Arial"/>
          <w:b/>
          <w:color w:val="000000" w:themeColor="text1"/>
          <w:sz w:val="19"/>
          <w:szCs w:val="19"/>
        </w:rPr>
      </w:pPr>
    </w:p>
    <w:p w14:paraId="048F2874" w14:textId="77777777" w:rsidR="0099445C" w:rsidRDefault="0099445C" w:rsidP="0099445C">
      <w:pPr>
        <w:spacing w:after="0" w:line="240" w:lineRule="auto"/>
        <w:jc w:val="both"/>
        <w:rPr>
          <w:rFonts w:ascii="Arial" w:hAnsi="Arial" w:cs="Arial"/>
          <w:b/>
          <w:color w:val="000000" w:themeColor="text1"/>
          <w:sz w:val="19"/>
          <w:szCs w:val="19"/>
        </w:rPr>
      </w:pPr>
    </w:p>
    <w:p w14:paraId="030FA0D8" w14:textId="77777777" w:rsidR="0099445C" w:rsidRDefault="0099445C" w:rsidP="0099445C">
      <w:pPr>
        <w:spacing w:after="0" w:line="240" w:lineRule="auto"/>
        <w:jc w:val="both"/>
        <w:rPr>
          <w:rFonts w:ascii="Arial" w:hAnsi="Arial" w:cs="Arial"/>
          <w:color w:val="000000" w:themeColor="text1"/>
          <w:sz w:val="19"/>
          <w:szCs w:val="19"/>
        </w:rPr>
      </w:pPr>
      <w:r>
        <w:rPr>
          <w:rFonts w:ascii="Arial" w:hAnsi="Arial" w:cs="Arial"/>
          <w:color w:val="000000" w:themeColor="text1"/>
          <w:sz w:val="19"/>
          <w:szCs w:val="19"/>
        </w:rPr>
        <w:t>REGIDORA OCTAVA</w:t>
      </w:r>
    </w:p>
    <w:p w14:paraId="099A2283" w14:textId="77777777" w:rsidR="0099445C" w:rsidRDefault="0099445C" w:rsidP="0099445C">
      <w:pPr>
        <w:spacing w:after="0" w:line="240" w:lineRule="auto"/>
        <w:jc w:val="both"/>
        <w:rPr>
          <w:rFonts w:ascii="Arial" w:hAnsi="Arial" w:cs="Arial"/>
          <w:color w:val="000000" w:themeColor="text1"/>
          <w:sz w:val="19"/>
          <w:szCs w:val="19"/>
        </w:rPr>
      </w:pPr>
    </w:p>
    <w:p w14:paraId="792ABD3A" w14:textId="77777777" w:rsidR="0099445C" w:rsidRDefault="0099445C" w:rsidP="0099445C">
      <w:pPr>
        <w:spacing w:after="0" w:line="240" w:lineRule="auto"/>
        <w:jc w:val="both"/>
        <w:rPr>
          <w:rFonts w:ascii="Arial" w:hAnsi="Arial" w:cs="Arial"/>
          <w:color w:val="000000" w:themeColor="text1"/>
          <w:sz w:val="19"/>
          <w:szCs w:val="19"/>
        </w:rPr>
      </w:pPr>
    </w:p>
    <w:p w14:paraId="77AA4F65" w14:textId="77777777" w:rsidR="0099445C" w:rsidRDefault="0099445C" w:rsidP="0099445C">
      <w:pPr>
        <w:spacing w:after="0" w:line="240" w:lineRule="auto"/>
        <w:jc w:val="both"/>
        <w:rPr>
          <w:rFonts w:ascii="Arial" w:hAnsi="Arial" w:cs="Arial"/>
          <w:color w:val="000000" w:themeColor="text1"/>
          <w:sz w:val="19"/>
          <w:szCs w:val="19"/>
        </w:rPr>
      </w:pPr>
    </w:p>
    <w:p w14:paraId="5BB4D7FE" w14:textId="77777777" w:rsidR="0099445C" w:rsidRDefault="0099445C" w:rsidP="0099445C">
      <w:pPr>
        <w:spacing w:after="0" w:line="240" w:lineRule="auto"/>
        <w:jc w:val="both"/>
        <w:rPr>
          <w:rFonts w:ascii="Arial" w:hAnsi="Arial" w:cs="Arial"/>
          <w:color w:val="000000" w:themeColor="text1"/>
          <w:sz w:val="19"/>
          <w:szCs w:val="19"/>
        </w:rPr>
      </w:pPr>
    </w:p>
    <w:p w14:paraId="43CF0051" w14:textId="77777777" w:rsidR="0099445C" w:rsidRDefault="0099445C" w:rsidP="0099445C">
      <w:pPr>
        <w:spacing w:after="0" w:line="240" w:lineRule="auto"/>
        <w:jc w:val="both"/>
        <w:rPr>
          <w:rFonts w:ascii="Arial" w:hAnsi="Arial" w:cs="Arial"/>
          <w:color w:val="000000" w:themeColor="text1"/>
          <w:sz w:val="19"/>
          <w:szCs w:val="19"/>
        </w:rPr>
      </w:pPr>
      <w:r>
        <w:rPr>
          <w:rFonts w:ascii="Arial" w:hAnsi="Arial" w:cs="Arial"/>
          <w:color w:val="000000" w:themeColor="text1"/>
          <w:sz w:val="19"/>
          <w:szCs w:val="19"/>
        </w:rPr>
        <w:t>REGIDOR NOVENO</w:t>
      </w:r>
    </w:p>
    <w:p w14:paraId="774C037B" w14:textId="77777777" w:rsidR="0099445C" w:rsidRDefault="0099445C" w:rsidP="0099445C">
      <w:pPr>
        <w:spacing w:after="0" w:line="240" w:lineRule="auto"/>
        <w:jc w:val="both"/>
        <w:rPr>
          <w:rFonts w:ascii="Arial" w:hAnsi="Arial" w:cs="Arial"/>
          <w:color w:val="000000" w:themeColor="text1"/>
          <w:sz w:val="19"/>
          <w:szCs w:val="19"/>
        </w:rPr>
      </w:pPr>
    </w:p>
    <w:p w14:paraId="3A2E80A4" w14:textId="77777777" w:rsidR="0099445C" w:rsidRDefault="0099445C" w:rsidP="0099445C">
      <w:pPr>
        <w:spacing w:after="0" w:line="240" w:lineRule="auto"/>
        <w:jc w:val="both"/>
        <w:rPr>
          <w:rFonts w:ascii="Arial" w:hAnsi="Arial" w:cs="Arial"/>
          <w:color w:val="000000" w:themeColor="text1"/>
          <w:sz w:val="19"/>
          <w:szCs w:val="19"/>
        </w:rPr>
      </w:pPr>
    </w:p>
    <w:p w14:paraId="2509F044" w14:textId="77777777" w:rsidR="0099445C" w:rsidRDefault="0099445C" w:rsidP="0099445C">
      <w:pPr>
        <w:spacing w:after="0" w:line="240" w:lineRule="auto"/>
        <w:jc w:val="both"/>
        <w:rPr>
          <w:rFonts w:ascii="Arial" w:hAnsi="Arial" w:cs="Arial"/>
          <w:color w:val="000000" w:themeColor="text1"/>
          <w:sz w:val="19"/>
          <w:szCs w:val="19"/>
        </w:rPr>
      </w:pPr>
    </w:p>
    <w:p w14:paraId="09532EA2" w14:textId="77777777" w:rsidR="0099445C" w:rsidRDefault="0099445C" w:rsidP="0099445C">
      <w:pPr>
        <w:spacing w:after="0" w:line="240" w:lineRule="auto"/>
        <w:jc w:val="both"/>
        <w:rPr>
          <w:rFonts w:ascii="Arial" w:hAnsi="Arial" w:cs="Arial"/>
          <w:color w:val="000000" w:themeColor="text1"/>
          <w:sz w:val="19"/>
          <w:szCs w:val="19"/>
        </w:rPr>
      </w:pPr>
    </w:p>
    <w:p w14:paraId="5730ACBB" w14:textId="77777777" w:rsidR="0099445C" w:rsidRDefault="0099445C" w:rsidP="0099445C">
      <w:pPr>
        <w:spacing w:after="0" w:line="240" w:lineRule="auto"/>
        <w:jc w:val="both"/>
        <w:rPr>
          <w:rFonts w:ascii="Arial" w:hAnsi="Arial" w:cs="Arial"/>
          <w:color w:val="000000" w:themeColor="text1"/>
          <w:sz w:val="19"/>
          <w:szCs w:val="19"/>
        </w:rPr>
      </w:pPr>
    </w:p>
    <w:p w14:paraId="015F5E66" w14:textId="77777777" w:rsidR="0099445C" w:rsidRDefault="0099445C" w:rsidP="0099445C">
      <w:pPr>
        <w:spacing w:after="0" w:line="240" w:lineRule="auto"/>
        <w:jc w:val="both"/>
        <w:rPr>
          <w:rFonts w:ascii="Arial" w:hAnsi="Arial" w:cs="Arial"/>
          <w:color w:val="000000" w:themeColor="text1"/>
          <w:sz w:val="19"/>
          <w:szCs w:val="19"/>
        </w:rPr>
      </w:pPr>
      <w:r>
        <w:rPr>
          <w:rFonts w:ascii="Arial" w:hAnsi="Arial" w:cs="Arial"/>
          <w:color w:val="000000" w:themeColor="text1"/>
          <w:sz w:val="19"/>
          <w:szCs w:val="19"/>
        </w:rPr>
        <w:t>REGIDORA DÉCIMA</w:t>
      </w:r>
    </w:p>
    <w:p w14:paraId="42B52813" w14:textId="77777777" w:rsidR="0099445C" w:rsidRDefault="0099445C" w:rsidP="0099445C">
      <w:pPr>
        <w:spacing w:after="0" w:line="240" w:lineRule="auto"/>
        <w:jc w:val="both"/>
        <w:rPr>
          <w:rFonts w:ascii="Arial" w:hAnsi="Arial" w:cs="Arial"/>
          <w:color w:val="000000" w:themeColor="text1"/>
          <w:sz w:val="19"/>
          <w:szCs w:val="19"/>
        </w:rPr>
      </w:pPr>
    </w:p>
    <w:p w14:paraId="3ACF4383" w14:textId="77777777" w:rsidR="0099445C" w:rsidRDefault="0099445C" w:rsidP="0099445C">
      <w:pPr>
        <w:spacing w:after="0" w:line="240" w:lineRule="auto"/>
        <w:jc w:val="both"/>
        <w:rPr>
          <w:rFonts w:ascii="Arial" w:hAnsi="Arial" w:cs="Arial"/>
          <w:color w:val="000000" w:themeColor="text1"/>
          <w:sz w:val="19"/>
          <w:szCs w:val="19"/>
        </w:rPr>
      </w:pPr>
    </w:p>
    <w:p w14:paraId="3C5DB907" w14:textId="77777777" w:rsidR="0099445C" w:rsidRDefault="0099445C" w:rsidP="0099445C">
      <w:pPr>
        <w:spacing w:after="0" w:line="240" w:lineRule="auto"/>
        <w:jc w:val="both"/>
        <w:rPr>
          <w:rFonts w:ascii="Arial" w:hAnsi="Arial" w:cs="Arial"/>
          <w:color w:val="000000" w:themeColor="text1"/>
          <w:sz w:val="19"/>
          <w:szCs w:val="19"/>
        </w:rPr>
      </w:pPr>
    </w:p>
    <w:p w14:paraId="72902379" w14:textId="77777777" w:rsidR="0099445C" w:rsidRDefault="0099445C" w:rsidP="0099445C">
      <w:pPr>
        <w:spacing w:after="0" w:line="240" w:lineRule="auto"/>
        <w:jc w:val="both"/>
        <w:rPr>
          <w:rFonts w:ascii="Arial" w:hAnsi="Arial" w:cs="Arial"/>
          <w:color w:val="000000" w:themeColor="text1"/>
          <w:sz w:val="19"/>
          <w:szCs w:val="19"/>
        </w:rPr>
      </w:pPr>
    </w:p>
    <w:p w14:paraId="1EADC24F" w14:textId="77777777" w:rsidR="0099445C" w:rsidRDefault="0099445C" w:rsidP="0099445C">
      <w:pPr>
        <w:spacing w:after="0" w:line="240" w:lineRule="auto"/>
        <w:jc w:val="both"/>
        <w:rPr>
          <w:rFonts w:ascii="Arial" w:hAnsi="Arial" w:cs="Arial"/>
          <w:color w:val="000000" w:themeColor="text1"/>
          <w:sz w:val="19"/>
          <w:szCs w:val="19"/>
        </w:rPr>
      </w:pPr>
      <w:r>
        <w:rPr>
          <w:rFonts w:ascii="Arial" w:hAnsi="Arial" w:cs="Arial"/>
          <w:color w:val="000000" w:themeColor="text1"/>
          <w:sz w:val="19"/>
          <w:szCs w:val="19"/>
        </w:rPr>
        <w:t>REGIDORA DÉCIMA PRIMERA</w:t>
      </w:r>
    </w:p>
    <w:p w14:paraId="0B04132A" w14:textId="77777777" w:rsidR="0099445C" w:rsidRDefault="0099445C" w:rsidP="0099445C">
      <w:pPr>
        <w:spacing w:after="0" w:line="240" w:lineRule="auto"/>
        <w:jc w:val="both"/>
        <w:rPr>
          <w:rFonts w:ascii="Arial" w:hAnsi="Arial" w:cs="Arial"/>
          <w:color w:val="000000" w:themeColor="text1"/>
          <w:sz w:val="19"/>
          <w:szCs w:val="19"/>
        </w:rPr>
      </w:pPr>
    </w:p>
    <w:p w14:paraId="365FEA28" w14:textId="77777777" w:rsidR="0099445C" w:rsidRDefault="0099445C" w:rsidP="0099445C">
      <w:pPr>
        <w:spacing w:after="0" w:line="240" w:lineRule="auto"/>
        <w:jc w:val="both"/>
        <w:rPr>
          <w:rFonts w:ascii="Arial" w:hAnsi="Arial" w:cs="Arial"/>
          <w:color w:val="000000" w:themeColor="text1"/>
          <w:sz w:val="19"/>
          <w:szCs w:val="19"/>
        </w:rPr>
      </w:pPr>
    </w:p>
    <w:p w14:paraId="18A6C757" w14:textId="77777777" w:rsidR="0099445C" w:rsidRDefault="0099445C" w:rsidP="0099445C">
      <w:pPr>
        <w:spacing w:after="0" w:line="240" w:lineRule="auto"/>
        <w:jc w:val="both"/>
        <w:rPr>
          <w:rFonts w:ascii="Arial" w:hAnsi="Arial" w:cs="Arial"/>
          <w:color w:val="000000" w:themeColor="text1"/>
          <w:sz w:val="19"/>
          <w:szCs w:val="19"/>
        </w:rPr>
      </w:pPr>
    </w:p>
    <w:p w14:paraId="513A2108" w14:textId="77777777" w:rsidR="0099445C" w:rsidRDefault="0099445C" w:rsidP="0099445C">
      <w:pPr>
        <w:spacing w:after="0" w:line="240" w:lineRule="auto"/>
        <w:jc w:val="both"/>
        <w:rPr>
          <w:rFonts w:ascii="Arial" w:hAnsi="Arial" w:cs="Arial"/>
          <w:color w:val="000000" w:themeColor="text1"/>
          <w:sz w:val="19"/>
          <w:szCs w:val="19"/>
        </w:rPr>
      </w:pPr>
      <w:r>
        <w:rPr>
          <w:rFonts w:ascii="Arial" w:hAnsi="Arial" w:cs="Arial"/>
          <w:color w:val="000000" w:themeColor="text1"/>
          <w:sz w:val="19"/>
          <w:szCs w:val="19"/>
        </w:rPr>
        <w:t>REGIDOR DÉCIMO SEGUNDO</w:t>
      </w:r>
    </w:p>
    <w:p w14:paraId="3E12143C" w14:textId="77777777" w:rsidR="0099445C" w:rsidRDefault="0099445C" w:rsidP="0099445C">
      <w:pPr>
        <w:spacing w:after="0" w:line="240" w:lineRule="auto"/>
        <w:jc w:val="both"/>
        <w:rPr>
          <w:rFonts w:ascii="Arial" w:hAnsi="Arial" w:cs="Arial"/>
          <w:color w:val="000000" w:themeColor="text1"/>
          <w:sz w:val="19"/>
          <w:szCs w:val="19"/>
        </w:rPr>
      </w:pPr>
    </w:p>
    <w:p w14:paraId="569F23F4" w14:textId="77777777" w:rsidR="0099445C" w:rsidRDefault="0099445C" w:rsidP="0099445C">
      <w:pPr>
        <w:spacing w:after="0" w:line="240" w:lineRule="auto"/>
        <w:jc w:val="both"/>
        <w:rPr>
          <w:rFonts w:ascii="Arial" w:hAnsi="Arial" w:cs="Arial"/>
          <w:color w:val="000000" w:themeColor="text1"/>
          <w:sz w:val="19"/>
          <w:szCs w:val="19"/>
        </w:rPr>
      </w:pPr>
    </w:p>
    <w:p w14:paraId="32331F88" w14:textId="77777777" w:rsidR="0099445C" w:rsidRDefault="0099445C" w:rsidP="0099445C">
      <w:pPr>
        <w:spacing w:after="0" w:line="240" w:lineRule="auto"/>
        <w:jc w:val="both"/>
        <w:rPr>
          <w:rFonts w:ascii="Arial" w:hAnsi="Arial" w:cs="Arial"/>
          <w:color w:val="000000" w:themeColor="text1"/>
          <w:sz w:val="19"/>
          <w:szCs w:val="19"/>
        </w:rPr>
      </w:pPr>
    </w:p>
    <w:p w14:paraId="6E4D80B7" w14:textId="77777777" w:rsidR="0099445C" w:rsidRDefault="0099445C" w:rsidP="0099445C">
      <w:pPr>
        <w:spacing w:after="0" w:line="240" w:lineRule="auto"/>
        <w:jc w:val="both"/>
        <w:rPr>
          <w:rFonts w:ascii="Arial" w:hAnsi="Arial" w:cs="Arial"/>
          <w:color w:val="000000" w:themeColor="text1"/>
          <w:sz w:val="19"/>
          <w:szCs w:val="19"/>
        </w:rPr>
      </w:pPr>
    </w:p>
    <w:p w14:paraId="2E4FE44B" w14:textId="77777777" w:rsidR="0099445C" w:rsidRDefault="0099445C" w:rsidP="0099445C">
      <w:pPr>
        <w:spacing w:after="0" w:line="240" w:lineRule="auto"/>
        <w:jc w:val="both"/>
        <w:rPr>
          <w:rFonts w:ascii="Arial" w:hAnsi="Arial" w:cs="Arial"/>
          <w:color w:val="000000" w:themeColor="text1"/>
          <w:sz w:val="19"/>
          <w:szCs w:val="19"/>
        </w:rPr>
      </w:pPr>
    </w:p>
    <w:p w14:paraId="49F5D5CE" w14:textId="77777777" w:rsidR="0099445C" w:rsidRDefault="0099445C" w:rsidP="0099445C">
      <w:pPr>
        <w:spacing w:after="0" w:line="240" w:lineRule="auto"/>
        <w:jc w:val="both"/>
        <w:rPr>
          <w:rFonts w:ascii="Arial" w:hAnsi="Arial" w:cs="Arial"/>
          <w:color w:val="000000" w:themeColor="text1"/>
          <w:sz w:val="19"/>
          <w:szCs w:val="19"/>
        </w:rPr>
      </w:pPr>
    </w:p>
    <w:p w14:paraId="77182164" w14:textId="77777777" w:rsidR="0099445C" w:rsidRDefault="0099445C" w:rsidP="0099445C">
      <w:pPr>
        <w:spacing w:after="0" w:line="240" w:lineRule="auto"/>
        <w:jc w:val="center"/>
        <w:rPr>
          <w:rFonts w:ascii="Arial" w:hAnsi="Arial" w:cs="Arial"/>
          <w:b/>
          <w:color w:val="000000" w:themeColor="text1"/>
          <w:sz w:val="19"/>
          <w:szCs w:val="19"/>
        </w:rPr>
      </w:pPr>
      <w:r>
        <w:rPr>
          <w:rFonts w:ascii="Arial" w:hAnsi="Arial" w:cs="Arial"/>
          <w:b/>
          <w:color w:val="000000" w:themeColor="text1"/>
          <w:sz w:val="19"/>
          <w:szCs w:val="19"/>
        </w:rPr>
        <w:t>DOY FE</w:t>
      </w:r>
    </w:p>
    <w:p w14:paraId="73C5E632" w14:textId="77777777" w:rsidR="0099445C" w:rsidRDefault="0099445C" w:rsidP="0099445C">
      <w:pPr>
        <w:spacing w:after="0" w:line="240" w:lineRule="auto"/>
        <w:jc w:val="center"/>
        <w:rPr>
          <w:rFonts w:ascii="Arial" w:hAnsi="Arial" w:cs="Arial"/>
          <w:color w:val="000000" w:themeColor="text1"/>
          <w:sz w:val="19"/>
          <w:szCs w:val="19"/>
        </w:rPr>
      </w:pPr>
      <w:r>
        <w:rPr>
          <w:rFonts w:ascii="Arial" w:hAnsi="Arial" w:cs="Arial"/>
          <w:color w:val="000000" w:themeColor="text1"/>
          <w:sz w:val="19"/>
          <w:szCs w:val="19"/>
        </w:rPr>
        <w:t>SECRETARIO GENERAL MUNICIPAL</w:t>
      </w:r>
    </w:p>
    <w:p w14:paraId="0A1D0986" w14:textId="77777777" w:rsidR="0099445C" w:rsidRDefault="0099445C" w:rsidP="0099445C">
      <w:pPr>
        <w:spacing w:after="0" w:line="240" w:lineRule="auto"/>
        <w:jc w:val="center"/>
        <w:rPr>
          <w:rFonts w:ascii="Arial" w:hAnsi="Arial" w:cs="Arial"/>
          <w:color w:val="000000" w:themeColor="text1"/>
          <w:sz w:val="19"/>
          <w:szCs w:val="19"/>
        </w:rPr>
      </w:pPr>
    </w:p>
    <w:p w14:paraId="170308D0" w14:textId="77777777" w:rsidR="0099445C" w:rsidRDefault="0099445C" w:rsidP="0099445C">
      <w:pPr>
        <w:spacing w:after="0" w:line="240" w:lineRule="auto"/>
        <w:jc w:val="center"/>
        <w:rPr>
          <w:rFonts w:ascii="Arial" w:hAnsi="Arial" w:cs="Arial"/>
          <w:color w:val="000000" w:themeColor="text1"/>
          <w:sz w:val="19"/>
          <w:szCs w:val="19"/>
        </w:rPr>
      </w:pPr>
    </w:p>
    <w:p w14:paraId="6A75D0B4" w14:textId="77777777" w:rsidR="0099445C" w:rsidRDefault="0099445C" w:rsidP="0099445C">
      <w:pPr>
        <w:spacing w:after="0" w:line="240" w:lineRule="auto"/>
        <w:jc w:val="center"/>
        <w:rPr>
          <w:rFonts w:ascii="Arial" w:hAnsi="Arial" w:cs="Arial"/>
          <w:color w:val="000000" w:themeColor="text1"/>
          <w:sz w:val="19"/>
          <w:szCs w:val="19"/>
        </w:rPr>
      </w:pPr>
    </w:p>
    <w:p w14:paraId="44D46B9F" w14:textId="77777777" w:rsidR="0099445C" w:rsidRDefault="0099445C" w:rsidP="0099445C">
      <w:pPr>
        <w:spacing w:after="0" w:line="240" w:lineRule="auto"/>
        <w:jc w:val="center"/>
        <w:rPr>
          <w:rFonts w:ascii="Arial" w:hAnsi="Arial" w:cs="Arial"/>
          <w:color w:val="000000" w:themeColor="text1"/>
          <w:sz w:val="19"/>
          <w:szCs w:val="19"/>
        </w:rPr>
      </w:pPr>
    </w:p>
    <w:p w14:paraId="2431919F" w14:textId="77777777" w:rsidR="0099445C" w:rsidRDefault="0099445C" w:rsidP="0099445C">
      <w:pPr>
        <w:spacing w:after="0" w:line="240" w:lineRule="auto"/>
        <w:jc w:val="center"/>
        <w:rPr>
          <w:rFonts w:ascii="Arial" w:hAnsi="Arial" w:cs="Arial"/>
          <w:color w:val="000000" w:themeColor="text1"/>
          <w:sz w:val="19"/>
          <w:szCs w:val="19"/>
        </w:rPr>
      </w:pPr>
      <w:r>
        <w:rPr>
          <w:rFonts w:ascii="Arial" w:hAnsi="Arial" w:cs="Arial"/>
          <w:b/>
          <w:color w:val="000000" w:themeColor="text1"/>
          <w:sz w:val="19"/>
          <w:szCs w:val="19"/>
        </w:rPr>
        <w:t>C. CAMILO MELO RIVERA</w:t>
      </w:r>
    </w:p>
    <w:p w14:paraId="1CAC58F4" w14:textId="77777777" w:rsidR="0099445C" w:rsidRDefault="0099445C" w:rsidP="0099445C">
      <w:pPr>
        <w:spacing w:after="0" w:line="240" w:lineRule="auto"/>
        <w:jc w:val="both"/>
        <w:rPr>
          <w:rFonts w:ascii="Arial" w:hAnsi="Arial" w:cs="Arial"/>
          <w:color w:val="000000" w:themeColor="text1"/>
          <w:sz w:val="19"/>
          <w:szCs w:val="19"/>
        </w:rPr>
      </w:pPr>
    </w:p>
    <w:p w14:paraId="1ADD5A77" w14:textId="77777777" w:rsidR="0099445C" w:rsidRDefault="0099445C" w:rsidP="0099445C">
      <w:pPr>
        <w:spacing w:after="0" w:line="240" w:lineRule="auto"/>
        <w:jc w:val="both"/>
        <w:rPr>
          <w:rFonts w:ascii="Arial" w:hAnsi="Arial" w:cs="Arial"/>
          <w:color w:val="000000" w:themeColor="text1"/>
          <w:sz w:val="19"/>
          <w:szCs w:val="19"/>
        </w:rPr>
      </w:pPr>
    </w:p>
    <w:p w14:paraId="38E44832" w14:textId="77777777" w:rsidR="0099445C" w:rsidRDefault="0099445C" w:rsidP="0099445C">
      <w:pPr>
        <w:spacing w:after="0" w:line="240" w:lineRule="auto"/>
        <w:jc w:val="both"/>
        <w:rPr>
          <w:rFonts w:ascii="Arial" w:hAnsi="Arial" w:cs="Arial"/>
          <w:color w:val="000000" w:themeColor="text1"/>
          <w:sz w:val="19"/>
          <w:szCs w:val="19"/>
        </w:rPr>
      </w:pPr>
    </w:p>
    <w:p w14:paraId="28B26C26" w14:textId="77777777" w:rsidR="0099445C" w:rsidRDefault="0099445C" w:rsidP="0099445C">
      <w:pPr>
        <w:spacing w:after="0" w:line="240" w:lineRule="auto"/>
        <w:jc w:val="both"/>
        <w:rPr>
          <w:rFonts w:ascii="Arial" w:hAnsi="Arial" w:cs="Arial"/>
          <w:color w:val="000000" w:themeColor="text1"/>
          <w:sz w:val="19"/>
          <w:szCs w:val="19"/>
        </w:rPr>
      </w:pPr>
    </w:p>
    <w:p w14:paraId="5FEBBA4E" w14:textId="77777777" w:rsidR="0099445C" w:rsidRDefault="0099445C" w:rsidP="0099445C">
      <w:pPr>
        <w:spacing w:after="0" w:line="240" w:lineRule="auto"/>
        <w:jc w:val="both"/>
        <w:rPr>
          <w:rFonts w:ascii="Arial" w:hAnsi="Arial" w:cs="Arial"/>
          <w:color w:val="000000" w:themeColor="text1"/>
          <w:sz w:val="19"/>
          <w:szCs w:val="19"/>
        </w:rPr>
      </w:pPr>
    </w:p>
    <w:p w14:paraId="71572DA1" w14:textId="77777777" w:rsidR="0099445C" w:rsidRDefault="0099445C" w:rsidP="0099445C">
      <w:pPr>
        <w:spacing w:after="0" w:line="240" w:lineRule="auto"/>
        <w:jc w:val="both"/>
        <w:rPr>
          <w:rFonts w:ascii="Arial" w:hAnsi="Arial" w:cs="Arial"/>
          <w:color w:val="000000" w:themeColor="text1"/>
          <w:sz w:val="19"/>
          <w:szCs w:val="19"/>
        </w:rPr>
      </w:pPr>
    </w:p>
    <w:p w14:paraId="387E7DE3" w14:textId="77777777" w:rsidR="0099445C" w:rsidRDefault="0099445C" w:rsidP="0099445C">
      <w:pPr>
        <w:spacing w:after="0" w:line="240" w:lineRule="auto"/>
        <w:jc w:val="both"/>
        <w:rPr>
          <w:rFonts w:ascii="Arial" w:hAnsi="Arial" w:cs="Arial"/>
          <w:color w:val="000000" w:themeColor="text1"/>
          <w:sz w:val="19"/>
          <w:szCs w:val="19"/>
        </w:rPr>
      </w:pPr>
    </w:p>
    <w:p w14:paraId="67B045CE" w14:textId="77777777" w:rsidR="0099445C" w:rsidRDefault="0099445C" w:rsidP="0099445C">
      <w:pPr>
        <w:spacing w:after="0" w:line="240" w:lineRule="auto"/>
        <w:jc w:val="both"/>
        <w:rPr>
          <w:rFonts w:ascii="Arial" w:hAnsi="Arial" w:cs="Arial"/>
          <w:color w:val="000000" w:themeColor="text1"/>
          <w:sz w:val="19"/>
          <w:szCs w:val="19"/>
        </w:rPr>
      </w:pPr>
    </w:p>
    <w:p w14:paraId="7072CF97" w14:textId="77777777" w:rsidR="0099445C" w:rsidRDefault="0099445C" w:rsidP="0099445C">
      <w:pPr>
        <w:spacing w:after="0" w:line="240" w:lineRule="auto"/>
        <w:jc w:val="both"/>
        <w:rPr>
          <w:rFonts w:ascii="Arial" w:hAnsi="Arial" w:cs="Arial"/>
          <w:color w:val="000000" w:themeColor="text1"/>
          <w:sz w:val="19"/>
          <w:szCs w:val="19"/>
        </w:rPr>
      </w:pPr>
      <w:bookmarkStart w:id="13" w:name="_GoBack"/>
      <w:bookmarkEnd w:id="13"/>
    </w:p>
    <w:p w14:paraId="7F92D94D" w14:textId="77777777" w:rsidR="0099445C" w:rsidRDefault="0099445C" w:rsidP="0099445C">
      <w:pPr>
        <w:spacing w:after="0" w:line="240" w:lineRule="auto"/>
        <w:jc w:val="both"/>
        <w:rPr>
          <w:rFonts w:ascii="Arial" w:hAnsi="Arial" w:cs="Arial"/>
          <w:color w:val="000000" w:themeColor="text1"/>
          <w:sz w:val="19"/>
          <w:szCs w:val="19"/>
        </w:rPr>
      </w:pPr>
    </w:p>
    <w:p w14:paraId="3FA74C25" w14:textId="77777777" w:rsidR="0099445C" w:rsidRDefault="0099445C" w:rsidP="0099445C">
      <w:pPr>
        <w:spacing w:after="0" w:line="240" w:lineRule="auto"/>
        <w:jc w:val="both"/>
        <w:rPr>
          <w:rFonts w:ascii="Arial" w:hAnsi="Arial" w:cs="Arial"/>
          <w:color w:val="000000" w:themeColor="text1"/>
          <w:sz w:val="19"/>
          <w:szCs w:val="19"/>
        </w:rPr>
      </w:pPr>
    </w:p>
    <w:p w14:paraId="1020F3F2" w14:textId="77777777" w:rsidR="0099445C" w:rsidRDefault="0099445C" w:rsidP="0099445C">
      <w:pPr>
        <w:spacing w:after="0" w:line="240" w:lineRule="auto"/>
        <w:jc w:val="both"/>
        <w:rPr>
          <w:rFonts w:ascii="Arial" w:hAnsi="Arial" w:cs="Arial"/>
          <w:color w:val="000000" w:themeColor="text1"/>
          <w:sz w:val="19"/>
          <w:szCs w:val="19"/>
        </w:rPr>
      </w:pPr>
    </w:p>
    <w:p w14:paraId="5B3B4FD9" w14:textId="77777777" w:rsidR="0099445C" w:rsidRDefault="0099445C" w:rsidP="0099445C">
      <w:pPr>
        <w:spacing w:after="0" w:line="240" w:lineRule="auto"/>
        <w:jc w:val="both"/>
        <w:rPr>
          <w:rFonts w:ascii="Arial" w:hAnsi="Arial" w:cs="Arial"/>
          <w:color w:val="000000" w:themeColor="text1"/>
          <w:sz w:val="19"/>
          <w:szCs w:val="19"/>
        </w:rPr>
      </w:pPr>
    </w:p>
    <w:p w14:paraId="0D7315DF" w14:textId="77777777" w:rsidR="0099445C" w:rsidRDefault="0099445C" w:rsidP="0099445C">
      <w:pPr>
        <w:spacing w:after="0" w:line="240" w:lineRule="auto"/>
        <w:jc w:val="both"/>
        <w:rPr>
          <w:rFonts w:ascii="Arial" w:hAnsi="Arial" w:cs="Arial"/>
          <w:color w:val="000000" w:themeColor="text1"/>
          <w:sz w:val="19"/>
          <w:szCs w:val="19"/>
        </w:rPr>
      </w:pPr>
      <w:r>
        <w:rPr>
          <w:rFonts w:ascii="Arial" w:hAnsi="Arial" w:cs="Arial"/>
          <w:color w:val="000000" w:themeColor="text1"/>
          <w:sz w:val="19"/>
          <w:szCs w:val="19"/>
        </w:rPr>
        <w:t>_______________________</w:t>
      </w:r>
    </w:p>
    <w:p w14:paraId="131ABDEB" w14:textId="77777777" w:rsidR="0099445C" w:rsidRDefault="0099445C" w:rsidP="0099445C">
      <w:pPr>
        <w:spacing w:after="0" w:line="240" w:lineRule="auto"/>
        <w:jc w:val="both"/>
        <w:rPr>
          <w:rFonts w:ascii="Arial" w:hAnsi="Arial" w:cs="Arial"/>
          <w:color w:val="000000" w:themeColor="text1"/>
          <w:sz w:val="19"/>
          <w:szCs w:val="19"/>
        </w:rPr>
      </w:pPr>
    </w:p>
    <w:p w14:paraId="03F492CD" w14:textId="77777777" w:rsidR="0099445C" w:rsidRDefault="0099445C" w:rsidP="0099445C">
      <w:pPr>
        <w:spacing w:after="0" w:line="240" w:lineRule="auto"/>
        <w:jc w:val="both"/>
        <w:rPr>
          <w:rFonts w:ascii="Arial" w:hAnsi="Arial" w:cs="Arial"/>
          <w:color w:val="000000" w:themeColor="text1"/>
          <w:sz w:val="19"/>
          <w:szCs w:val="19"/>
        </w:rPr>
      </w:pPr>
    </w:p>
    <w:p w14:paraId="58B07F50" w14:textId="77777777" w:rsidR="0099445C" w:rsidRDefault="0099445C" w:rsidP="0099445C">
      <w:pPr>
        <w:spacing w:after="0" w:line="240" w:lineRule="auto"/>
        <w:jc w:val="both"/>
        <w:rPr>
          <w:rFonts w:ascii="Arial" w:hAnsi="Arial" w:cs="Arial"/>
          <w:color w:val="000000" w:themeColor="text1"/>
          <w:sz w:val="19"/>
          <w:szCs w:val="19"/>
        </w:rPr>
      </w:pPr>
    </w:p>
    <w:p w14:paraId="06110CCA" w14:textId="77777777" w:rsidR="0099445C" w:rsidRDefault="0099445C" w:rsidP="0099445C">
      <w:pPr>
        <w:spacing w:after="0" w:line="240" w:lineRule="auto"/>
        <w:jc w:val="both"/>
        <w:rPr>
          <w:rFonts w:ascii="Arial" w:hAnsi="Arial" w:cs="Arial"/>
          <w:color w:val="000000" w:themeColor="text1"/>
          <w:sz w:val="19"/>
          <w:szCs w:val="19"/>
        </w:rPr>
      </w:pPr>
    </w:p>
    <w:p w14:paraId="57244400" w14:textId="77777777" w:rsidR="0099445C" w:rsidRDefault="0099445C" w:rsidP="0099445C">
      <w:pPr>
        <w:spacing w:after="0" w:line="240" w:lineRule="auto"/>
        <w:jc w:val="both"/>
        <w:rPr>
          <w:rFonts w:ascii="Arial" w:hAnsi="Arial" w:cs="Arial"/>
          <w:color w:val="000000" w:themeColor="text1"/>
          <w:sz w:val="19"/>
          <w:szCs w:val="19"/>
        </w:rPr>
      </w:pPr>
      <w:r>
        <w:rPr>
          <w:rFonts w:ascii="Arial" w:hAnsi="Arial" w:cs="Arial"/>
          <w:color w:val="000000" w:themeColor="text1"/>
          <w:sz w:val="19"/>
          <w:szCs w:val="19"/>
        </w:rPr>
        <w:t>_______________________</w:t>
      </w:r>
    </w:p>
    <w:p w14:paraId="25518AB2" w14:textId="77777777" w:rsidR="0099445C" w:rsidRDefault="0099445C" w:rsidP="0099445C">
      <w:pPr>
        <w:spacing w:after="0" w:line="240" w:lineRule="auto"/>
        <w:jc w:val="both"/>
        <w:rPr>
          <w:rFonts w:ascii="Arial" w:hAnsi="Arial" w:cs="Arial"/>
          <w:color w:val="000000" w:themeColor="text1"/>
          <w:sz w:val="19"/>
          <w:szCs w:val="19"/>
        </w:rPr>
      </w:pPr>
    </w:p>
    <w:p w14:paraId="44428836" w14:textId="77777777" w:rsidR="0099445C" w:rsidRDefault="0099445C" w:rsidP="0099445C">
      <w:pPr>
        <w:spacing w:after="0" w:line="240" w:lineRule="auto"/>
        <w:jc w:val="both"/>
        <w:rPr>
          <w:rFonts w:ascii="Arial" w:hAnsi="Arial" w:cs="Arial"/>
          <w:color w:val="000000" w:themeColor="text1"/>
          <w:sz w:val="19"/>
          <w:szCs w:val="19"/>
        </w:rPr>
      </w:pPr>
    </w:p>
    <w:p w14:paraId="47704646" w14:textId="77777777" w:rsidR="0099445C" w:rsidRDefault="0099445C" w:rsidP="0099445C">
      <w:pPr>
        <w:spacing w:after="0" w:line="240" w:lineRule="auto"/>
        <w:jc w:val="both"/>
        <w:rPr>
          <w:rFonts w:ascii="Arial" w:hAnsi="Arial" w:cs="Arial"/>
          <w:color w:val="000000" w:themeColor="text1"/>
          <w:sz w:val="19"/>
          <w:szCs w:val="19"/>
        </w:rPr>
      </w:pPr>
    </w:p>
    <w:p w14:paraId="3944D049" w14:textId="77777777" w:rsidR="0099445C" w:rsidRDefault="0099445C" w:rsidP="0099445C">
      <w:pPr>
        <w:spacing w:after="0" w:line="240" w:lineRule="auto"/>
        <w:jc w:val="both"/>
        <w:rPr>
          <w:rFonts w:ascii="Arial" w:hAnsi="Arial" w:cs="Arial"/>
          <w:color w:val="000000" w:themeColor="text1"/>
          <w:sz w:val="19"/>
          <w:szCs w:val="19"/>
        </w:rPr>
      </w:pPr>
    </w:p>
    <w:p w14:paraId="1FF746BB" w14:textId="77777777" w:rsidR="0099445C" w:rsidRDefault="0099445C" w:rsidP="0099445C">
      <w:pPr>
        <w:spacing w:after="0" w:line="240" w:lineRule="auto"/>
        <w:jc w:val="both"/>
        <w:rPr>
          <w:rFonts w:ascii="Arial" w:hAnsi="Arial" w:cs="Arial"/>
          <w:color w:val="000000" w:themeColor="text1"/>
          <w:sz w:val="19"/>
          <w:szCs w:val="19"/>
        </w:rPr>
      </w:pPr>
    </w:p>
    <w:p w14:paraId="6C612EFA" w14:textId="77777777" w:rsidR="0099445C" w:rsidRDefault="0099445C" w:rsidP="0099445C">
      <w:pPr>
        <w:spacing w:after="0" w:line="240" w:lineRule="auto"/>
        <w:jc w:val="both"/>
        <w:rPr>
          <w:rFonts w:ascii="Arial" w:hAnsi="Arial" w:cs="Arial"/>
          <w:color w:val="000000" w:themeColor="text1"/>
          <w:sz w:val="19"/>
          <w:szCs w:val="19"/>
        </w:rPr>
      </w:pPr>
      <w:r>
        <w:rPr>
          <w:rFonts w:ascii="Arial" w:hAnsi="Arial" w:cs="Arial"/>
          <w:color w:val="000000" w:themeColor="text1"/>
          <w:sz w:val="19"/>
          <w:szCs w:val="19"/>
        </w:rPr>
        <w:t>_______________________</w:t>
      </w:r>
    </w:p>
    <w:p w14:paraId="67540BC1" w14:textId="77777777" w:rsidR="0099445C" w:rsidRDefault="0099445C" w:rsidP="0099445C">
      <w:pPr>
        <w:spacing w:after="0" w:line="240" w:lineRule="auto"/>
        <w:jc w:val="both"/>
        <w:rPr>
          <w:rFonts w:ascii="Arial" w:hAnsi="Arial" w:cs="Arial"/>
          <w:color w:val="000000" w:themeColor="text1"/>
          <w:sz w:val="19"/>
          <w:szCs w:val="19"/>
        </w:rPr>
      </w:pPr>
    </w:p>
    <w:p w14:paraId="1E53CA59" w14:textId="77777777" w:rsidR="0099445C" w:rsidRDefault="0099445C" w:rsidP="0099445C">
      <w:pPr>
        <w:spacing w:after="0" w:line="240" w:lineRule="auto"/>
        <w:jc w:val="both"/>
        <w:rPr>
          <w:rFonts w:ascii="Arial" w:hAnsi="Arial" w:cs="Arial"/>
          <w:color w:val="000000" w:themeColor="text1"/>
          <w:sz w:val="19"/>
          <w:szCs w:val="19"/>
        </w:rPr>
      </w:pPr>
    </w:p>
    <w:p w14:paraId="0F868D01" w14:textId="77777777" w:rsidR="0099445C" w:rsidRDefault="0099445C" w:rsidP="0099445C">
      <w:pPr>
        <w:spacing w:after="0" w:line="240" w:lineRule="auto"/>
        <w:jc w:val="both"/>
        <w:rPr>
          <w:rFonts w:ascii="Arial" w:hAnsi="Arial" w:cs="Arial"/>
          <w:color w:val="000000" w:themeColor="text1"/>
          <w:sz w:val="19"/>
          <w:szCs w:val="19"/>
        </w:rPr>
      </w:pPr>
    </w:p>
    <w:p w14:paraId="37DC1C95" w14:textId="77777777" w:rsidR="0099445C" w:rsidRDefault="0099445C" w:rsidP="0099445C">
      <w:pPr>
        <w:spacing w:after="0" w:line="240" w:lineRule="auto"/>
        <w:jc w:val="both"/>
        <w:rPr>
          <w:rFonts w:ascii="Arial" w:hAnsi="Arial" w:cs="Arial"/>
          <w:color w:val="000000" w:themeColor="text1"/>
          <w:sz w:val="19"/>
          <w:szCs w:val="19"/>
        </w:rPr>
      </w:pPr>
    </w:p>
    <w:p w14:paraId="124142F8" w14:textId="77777777" w:rsidR="0099445C" w:rsidRDefault="0099445C" w:rsidP="0099445C">
      <w:pPr>
        <w:spacing w:after="0" w:line="240" w:lineRule="auto"/>
        <w:jc w:val="both"/>
        <w:rPr>
          <w:rFonts w:ascii="Arial" w:hAnsi="Arial" w:cs="Arial"/>
          <w:color w:val="000000" w:themeColor="text1"/>
          <w:sz w:val="19"/>
          <w:szCs w:val="19"/>
        </w:rPr>
      </w:pPr>
      <w:r>
        <w:rPr>
          <w:rFonts w:ascii="Arial" w:hAnsi="Arial" w:cs="Arial"/>
          <w:color w:val="000000" w:themeColor="text1"/>
          <w:sz w:val="19"/>
          <w:szCs w:val="19"/>
        </w:rPr>
        <w:t>_______________________</w:t>
      </w:r>
    </w:p>
    <w:p w14:paraId="6CB2D877" w14:textId="77777777" w:rsidR="0099445C" w:rsidRDefault="0099445C" w:rsidP="0099445C">
      <w:pPr>
        <w:spacing w:after="0" w:line="240" w:lineRule="auto"/>
        <w:jc w:val="both"/>
        <w:rPr>
          <w:rFonts w:ascii="Arial" w:hAnsi="Arial" w:cs="Arial"/>
          <w:color w:val="000000" w:themeColor="text1"/>
          <w:sz w:val="19"/>
          <w:szCs w:val="19"/>
        </w:rPr>
      </w:pPr>
    </w:p>
    <w:p w14:paraId="24274C29" w14:textId="77777777" w:rsidR="0099445C" w:rsidRDefault="0099445C" w:rsidP="0099445C">
      <w:pPr>
        <w:spacing w:after="0" w:line="240" w:lineRule="auto"/>
        <w:jc w:val="both"/>
        <w:rPr>
          <w:rFonts w:ascii="Arial" w:hAnsi="Arial" w:cs="Arial"/>
          <w:color w:val="000000" w:themeColor="text1"/>
          <w:sz w:val="19"/>
          <w:szCs w:val="19"/>
        </w:rPr>
      </w:pPr>
    </w:p>
    <w:p w14:paraId="12A18F59" w14:textId="77777777" w:rsidR="0099445C" w:rsidRDefault="0099445C" w:rsidP="0099445C">
      <w:pPr>
        <w:spacing w:after="0" w:line="240" w:lineRule="auto"/>
        <w:jc w:val="both"/>
        <w:rPr>
          <w:rFonts w:ascii="Arial" w:hAnsi="Arial" w:cs="Arial"/>
          <w:color w:val="000000" w:themeColor="text1"/>
          <w:sz w:val="19"/>
          <w:szCs w:val="19"/>
        </w:rPr>
      </w:pPr>
    </w:p>
    <w:p w14:paraId="5B0503A0" w14:textId="77777777" w:rsidR="0099445C" w:rsidRDefault="0099445C" w:rsidP="0099445C">
      <w:pPr>
        <w:spacing w:after="0" w:line="240" w:lineRule="auto"/>
        <w:jc w:val="both"/>
        <w:rPr>
          <w:rFonts w:ascii="Arial" w:hAnsi="Arial" w:cs="Arial"/>
          <w:color w:val="000000" w:themeColor="text1"/>
          <w:sz w:val="19"/>
          <w:szCs w:val="19"/>
        </w:rPr>
      </w:pPr>
    </w:p>
    <w:p w14:paraId="6A68F71A" w14:textId="77777777" w:rsidR="0099445C" w:rsidRPr="00AC310C" w:rsidRDefault="0099445C" w:rsidP="0099445C">
      <w:pPr>
        <w:spacing w:after="0" w:line="240" w:lineRule="auto"/>
        <w:jc w:val="both"/>
        <w:rPr>
          <w:rFonts w:ascii="Arial" w:hAnsi="Arial" w:cs="Arial"/>
          <w:color w:val="000000" w:themeColor="text1"/>
          <w:sz w:val="19"/>
          <w:szCs w:val="19"/>
        </w:rPr>
      </w:pPr>
      <w:r>
        <w:rPr>
          <w:rFonts w:ascii="Arial" w:hAnsi="Arial" w:cs="Arial"/>
          <w:color w:val="000000" w:themeColor="text1"/>
          <w:sz w:val="19"/>
          <w:szCs w:val="19"/>
        </w:rPr>
        <w:t>_______________________</w:t>
      </w:r>
    </w:p>
    <w:p w14:paraId="78DD0FF8" w14:textId="77777777" w:rsidR="00D51F2C" w:rsidRPr="000B1376" w:rsidRDefault="00D51F2C" w:rsidP="00D51F2C">
      <w:pPr>
        <w:spacing w:line="360" w:lineRule="auto"/>
        <w:rPr>
          <w:rFonts w:ascii="Arial" w:hAnsi="Arial" w:cs="Arial"/>
        </w:rPr>
      </w:pPr>
    </w:p>
    <w:sectPr w:rsidR="00D51F2C" w:rsidRPr="000B1376" w:rsidSect="00041D5E">
      <w:type w:val="continuous"/>
      <w:pgSz w:w="12240" w:h="15840"/>
      <w:pgMar w:top="2552" w:right="1701" w:bottom="2268" w:left="1701"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50C9C" w14:textId="77777777" w:rsidR="00FF642D" w:rsidRDefault="00FF642D" w:rsidP="000B1376">
      <w:pPr>
        <w:spacing w:after="0" w:line="240" w:lineRule="auto"/>
      </w:pPr>
      <w:r>
        <w:separator/>
      </w:r>
    </w:p>
  </w:endnote>
  <w:endnote w:type="continuationSeparator" w:id="0">
    <w:p w14:paraId="6FA675F9" w14:textId="77777777" w:rsidR="00FF642D" w:rsidRDefault="00FF642D" w:rsidP="000B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280628"/>
      <w:docPartObj>
        <w:docPartGallery w:val="Page Numbers (Bottom of Page)"/>
        <w:docPartUnique/>
      </w:docPartObj>
    </w:sdtPr>
    <w:sdtContent>
      <w:p w14:paraId="684B78A2" w14:textId="66077A23" w:rsidR="00413BBE" w:rsidRDefault="00413BBE">
        <w:pPr>
          <w:pStyle w:val="Piedepgina"/>
          <w:jc w:val="center"/>
        </w:pPr>
        <w:r w:rsidRPr="006602E3">
          <w:rPr>
            <w:noProof/>
            <w:lang w:eastAsia="es-MX"/>
          </w:rPr>
          <w:drawing>
            <wp:anchor distT="0" distB="0" distL="114300" distR="114300" simplePos="0" relativeHeight="251661312" behindDoc="1" locked="0" layoutInCell="1" allowOverlap="1" wp14:anchorId="4E8D591C" wp14:editId="797EDA9D">
              <wp:simplePos x="0" y="0"/>
              <wp:positionH relativeFrom="page">
                <wp:posOffset>13335</wp:posOffset>
              </wp:positionH>
              <wp:positionV relativeFrom="paragraph">
                <wp:posOffset>-629285</wp:posOffset>
              </wp:positionV>
              <wp:extent cx="7772400" cy="141451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903" t="48300" r="7502" b="23023"/>
                      <a:stretch/>
                    </pic:blipFill>
                    <pic:spPr bwMode="auto">
                      <a:xfrm>
                        <a:off x="0" y="0"/>
                        <a:ext cx="7772400" cy="14145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041D5E" w:rsidRPr="00041D5E">
          <w:rPr>
            <w:noProof/>
            <w:lang w:val="es-ES"/>
          </w:rPr>
          <w:t>18</w:t>
        </w:r>
        <w:r>
          <w:fldChar w:fldCharType="end"/>
        </w:r>
      </w:p>
    </w:sdtContent>
  </w:sdt>
  <w:p w14:paraId="30EF78A4" w14:textId="7EB1064B" w:rsidR="000B1376" w:rsidRDefault="000B13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EA364" w14:textId="77777777" w:rsidR="00FF642D" w:rsidRDefault="00FF642D" w:rsidP="000B1376">
      <w:pPr>
        <w:spacing w:after="0" w:line="240" w:lineRule="auto"/>
      </w:pPr>
      <w:r>
        <w:separator/>
      </w:r>
    </w:p>
  </w:footnote>
  <w:footnote w:type="continuationSeparator" w:id="0">
    <w:p w14:paraId="40A9EEE6" w14:textId="77777777" w:rsidR="00FF642D" w:rsidRDefault="00FF642D" w:rsidP="000B1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E8045" w14:textId="113DB8BC" w:rsidR="000B1376" w:rsidRPr="00413BBE" w:rsidRDefault="000B1376">
    <w:pPr>
      <w:pStyle w:val="Encabezado"/>
      <w:rPr>
        <w:rFonts w:ascii="Arial" w:hAnsi="Arial" w:cs="Arial"/>
      </w:rPr>
    </w:pPr>
    <w:r w:rsidRPr="00413BBE">
      <w:rPr>
        <w:rFonts w:ascii="Arial" w:hAnsi="Arial" w:cs="Arial"/>
        <w:noProof/>
        <w:lang w:eastAsia="es-MX"/>
      </w:rPr>
      <w:drawing>
        <wp:anchor distT="0" distB="0" distL="114300" distR="114300" simplePos="0" relativeHeight="251659264" behindDoc="1" locked="0" layoutInCell="1" allowOverlap="1" wp14:anchorId="07E4CB8F" wp14:editId="55F75BA9">
          <wp:simplePos x="0" y="0"/>
          <wp:positionH relativeFrom="page">
            <wp:align>right</wp:align>
          </wp:positionH>
          <wp:positionV relativeFrom="paragraph">
            <wp:posOffset>-448310</wp:posOffset>
          </wp:positionV>
          <wp:extent cx="7759412" cy="18192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073" t="22640" r="7332" b="37513"/>
                  <a:stretch/>
                </pic:blipFill>
                <pic:spPr bwMode="auto">
                  <a:xfrm>
                    <a:off x="0" y="0"/>
                    <a:ext cx="7759412" cy="1819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FB6"/>
    <w:multiLevelType w:val="hybridMultilevel"/>
    <w:tmpl w:val="A79CB096"/>
    <w:lvl w:ilvl="0" w:tplc="0B90D7E8">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148E3101"/>
    <w:multiLevelType w:val="hybridMultilevel"/>
    <w:tmpl w:val="A9D6EEF0"/>
    <w:lvl w:ilvl="0" w:tplc="24ECD9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057F84"/>
    <w:multiLevelType w:val="hybridMultilevel"/>
    <w:tmpl w:val="E4A04F66"/>
    <w:lvl w:ilvl="0" w:tplc="FFFFFFFF">
      <w:start w:val="1"/>
      <w:numFmt w:val="upperRoman"/>
      <w:lvlText w:val="%1."/>
      <w:lvlJc w:val="right"/>
      <w:pPr>
        <w:ind w:left="720" w:hanging="360"/>
      </w:pPr>
    </w:lvl>
    <w:lvl w:ilvl="1" w:tplc="8B48DBD0">
      <w:start w:val="1"/>
      <w:numFmt w:val="upperRoman"/>
      <w:lvlText w:val="%2."/>
      <w:lvlJc w:val="righ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7D26FD"/>
    <w:multiLevelType w:val="hybridMultilevel"/>
    <w:tmpl w:val="4964E892"/>
    <w:lvl w:ilvl="0" w:tplc="C5CA8C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4D0315"/>
    <w:multiLevelType w:val="hybridMultilevel"/>
    <w:tmpl w:val="4B64CB62"/>
    <w:lvl w:ilvl="0" w:tplc="2368B4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B96F7E"/>
    <w:multiLevelType w:val="hybridMultilevel"/>
    <w:tmpl w:val="EDAC8D78"/>
    <w:lvl w:ilvl="0" w:tplc="B89E2BAA">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329410FC"/>
    <w:multiLevelType w:val="hybridMultilevel"/>
    <w:tmpl w:val="E8F0ED5C"/>
    <w:lvl w:ilvl="0" w:tplc="AAE838EC">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36872481"/>
    <w:multiLevelType w:val="hybridMultilevel"/>
    <w:tmpl w:val="C2F8176E"/>
    <w:lvl w:ilvl="0" w:tplc="4F7CD5C6">
      <w:start w:val="1"/>
      <w:numFmt w:val="lowerLetter"/>
      <w:lvlText w:val="%1)"/>
      <w:lvlJc w:val="left"/>
      <w:pPr>
        <w:ind w:left="1800" w:hanging="360"/>
      </w:pPr>
      <w:rPr>
        <w:b/>
      </w:rPr>
    </w:lvl>
    <w:lvl w:ilvl="1" w:tplc="B78635D2">
      <w:start w:val="1"/>
      <w:numFmt w:val="upperRoman"/>
      <w:lvlText w:val="%2."/>
      <w:lvlJc w:val="left"/>
      <w:pPr>
        <w:ind w:left="2880" w:hanging="720"/>
      </w:pPr>
      <w:rPr>
        <w:rFonts w:hint="default"/>
      </w:r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5BB20B11"/>
    <w:multiLevelType w:val="hybridMultilevel"/>
    <w:tmpl w:val="25AA396C"/>
    <w:lvl w:ilvl="0" w:tplc="FFFFFFFF">
      <w:start w:val="1"/>
      <w:numFmt w:val="upperRoman"/>
      <w:lvlText w:val="%1."/>
      <w:lvlJc w:val="right"/>
      <w:pPr>
        <w:ind w:left="720" w:hanging="360"/>
      </w:pPr>
    </w:lvl>
    <w:lvl w:ilvl="1" w:tplc="40601A66">
      <w:start w:val="1"/>
      <w:numFmt w:val="upperRoman"/>
      <w:lvlText w:val="%2."/>
      <w:lvlJc w:val="righ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61722C"/>
    <w:multiLevelType w:val="hybridMultilevel"/>
    <w:tmpl w:val="3370B0AC"/>
    <w:lvl w:ilvl="0" w:tplc="38683A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536A88"/>
    <w:multiLevelType w:val="hybridMultilevel"/>
    <w:tmpl w:val="B1A4847A"/>
    <w:lvl w:ilvl="0" w:tplc="BE08E3E6">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68BB1F89"/>
    <w:multiLevelType w:val="hybridMultilevel"/>
    <w:tmpl w:val="B39E21FE"/>
    <w:lvl w:ilvl="0" w:tplc="F0300E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2F0E76"/>
    <w:multiLevelType w:val="hybridMultilevel"/>
    <w:tmpl w:val="D4A4581E"/>
    <w:lvl w:ilvl="0" w:tplc="F3EC31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9"/>
  </w:num>
  <w:num w:numId="8">
    <w:abstractNumId w:val="4"/>
  </w:num>
  <w:num w:numId="9">
    <w:abstractNumId w:val="12"/>
  </w:num>
  <w:num w:numId="10">
    <w:abstractNumId w:val="2"/>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C6"/>
    <w:rsid w:val="00041D5E"/>
    <w:rsid w:val="0004624C"/>
    <w:rsid w:val="0008236B"/>
    <w:rsid w:val="000B1376"/>
    <w:rsid w:val="000B3B5B"/>
    <w:rsid w:val="00103A52"/>
    <w:rsid w:val="0013516F"/>
    <w:rsid w:val="00244429"/>
    <w:rsid w:val="002E785A"/>
    <w:rsid w:val="00311AC6"/>
    <w:rsid w:val="003F7814"/>
    <w:rsid w:val="004027D9"/>
    <w:rsid w:val="00413BBE"/>
    <w:rsid w:val="004F005D"/>
    <w:rsid w:val="005424B7"/>
    <w:rsid w:val="005A4C1A"/>
    <w:rsid w:val="006E2637"/>
    <w:rsid w:val="0079344D"/>
    <w:rsid w:val="008C25B7"/>
    <w:rsid w:val="00932225"/>
    <w:rsid w:val="0099445C"/>
    <w:rsid w:val="009C33A4"/>
    <w:rsid w:val="009D212F"/>
    <w:rsid w:val="009E246D"/>
    <w:rsid w:val="00A43061"/>
    <w:rsid w:val="00A97490"/>
    <w:rsid w:val="00AA4AD1"/>
    <w:rsid w:val="00AF6304"/>
    <w:rsid w:val="00B36F49"/>
    <w:rsid w:val="00B4576C"/>
    <w:rsid w:val="00B769BB"/>
    <w:rsid w:val="00B76F6F"/>
    <w:rsid w:val="00BB7B96"/>
    <w:rsid w:val="00BD6149"/>
    <w:rsid w:val="00CE0282"/>
    <w:rsid w:val="00CE6947"/>
    <w:rsid w:val="00D075C5"/>
    <w:rsid w:val="00D50377"/>
    <w:rsid w:val="00D51F2C"/>
    <w:rsid w:val="00DB195E"/>
    <w:rsid w:val="00DD2595"/>
    <w:rsid w:val="00E21DAD"/>
    <w:rsid w:val="00E913B3"/>
    <w:rsid w:val="00EC07B5"/>
    <w:rsid w:val="00F16145"/>
    <w:rsid w:val="00F64938"/>
    <w:rsid w:val="00FF6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B5B66"/>
  <w15:chartTrackingRefBased/>
  <w15:docId w15:val="{F6FC8C0C-EB2E-45D0-9C04-4BB41823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311AC6"/>
  </w:style>
  <w:style w:type="paragraph" w:styleId="Sinespaciado">
    <w:name w:val="No Spacing"/>
    <w:uiPriority w:val="1"/>
    <w:qFormat/>
    <w:rsid w:val="00311AC6"/>
    <w:pPr>
      <w:spacing w:after="0" w:line="240" w:lineRule="auto"/>
    </w:pPr>
  </w:style>
  <w:style w:type="paragraph" w:styleId="Prrafodelista">
    <w:name w:val="List Paragraph"/>
    <w:basedOn w:val="Normal"/>
    <w:uiPriority w:val="34"/>
    <w:qFormat/>
    <w:rsid w:val="00244429"/>
    <w:pPr>
      <w:ind w:left="720"/>
      <w:contextualSpacing/>
    </w:pPr>
  </w:style>
  <w:style w:type="paragraph" w:styleId="Encabezado">
    <w:name w:val="header"/>
    <w:basedOn w:val="Normal"/>
    <w:link w:val="EncabezadoCar"/>
    <w:uiPriority w:val="99"/>
    <w:unhideWhenUsed/>
    <w:rsid w:val="000B1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376"/>
  </w:style>
  <w:style w:type="paragraph" w:styleId="Piedepgina">
    <w:name w:val="footer"/>
    <w:basedOn w:val="Normal"/>
    <w:link w:val="PiedepginaCar"/>
    <w:uiPriority w:val="99"/>
    <w:unhideWhenUsed/>
    <w:rsid w:val="000B1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18</Pages>
  <Words>4228</Words>
  <Characters>23260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dc:creator>
  <cp:keywords/>
  <dc:description/>
  <cp:lastModifiedBy>CONTRALOR</cp:lastModifiedBy>
  <cp:revision>29</cp:revision>
  <dcterms:created xsi:type="dcterms:W3CDTF">2023-04-25T23:03:00Z</dcterms:created>
  <dcterms:modified xsi:type="dcterms:W3CDTF">2023-05-09T20:48:00Z</dcterms:modified>
</cp:coreProperties>
</file>